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9AA" w:rsidRPr="00F36428" w:rsidRDefault="005859AA" w:rsidP="005859AA">
      <w:pPr>
        <w:jc w:val="center"/>
        <w:rPr>
          <w:b/>
          <w:sz w:val="28"/>
          <w:szCs w:val="28"/>
        </w:rPr>
      </w:pPr>
      <w:r w:rsidRPr="00F36428">
        <w:rPr>
          <w:b/>
          <w:sz w:val="28"/>
          <w:szCs w:val="28"/>
        </w:rPr>
        <w:t>REPORT</w:t>
      </w:r>
    </w:p>
    <w:p w:rsidR="00E264AB" w:rsidRPr="00F36428" w:rsidRDefault="00E264AB" w:rsidP="00E264AB">
      <w:pPr>
        <w:pStyle w:val="NoSpacing"/>
        <w:jc w:val="center"/>
        <w:rPr>
          <w:rFonts w:ascii="Times New Roman" w:hAnsi="Times New Roman"/>
          <w:b/>
          <w:sz w:val="28"/>
          <w:szCs w:val="28"/>
        </w:rPr>
      </w:pPr>
      <w:r w:rsidRPr="00F36428">
        <w:rPr>
          <w:rFonts w:ascii="Times New Roman" w:hAnsi="Times New Roman"/>
          <w:b/>
          <w:sz w:val="28"/>
          <w:szCs w:val="28"/>
        </w:rPr>
        <w:t>The 1</w:t>
      </w:r>
      <w:r w:rsidRPr="00F36428">
        <w:rPr>
          <w:rFonts w:ascii="Times New Roman" w:hAnsi="Times New Roman"/>
          <w:b/>
          <w:sz w:val="28"/>
          <w:szCs w:val="28"/>
          <w:vertAlign w:val="superscript"/>
        </w:rPr>
        <w:t>st</w:t>
      </w:r>
      <w:r w:rsidRPr="00F36428">
        <w:rPr>
          <w:rFonts w:ascii="Times New Roman" w:hAnsi="Times New Roman"/>
          <w:b/>
          <w:sz w:val="28"/>
          <w:szCs w:val="28"/>
        </w:rPr>
        <w:t xml:space="preserve"> High Council Meeting of D-8 Technology Transfer  </w:t>
      </w:r>
    </w:p>
    <w:p w:rsidR="00E264AB" w:rsidRPr="00F36428" w:rsidRDefault="00E264AB" w:rsidP="00E264AB">
      <w:pPr>
        <w:pStyle w:val="NoSpacing"/>
        <w:jc w:val="center"/>
        <w:rPr>
          <w:rFonts w:ascii="Times New Roman" w:hAnsi="Times New Roman"/>
          <w:b/>
          <w:sz w:val="28"/>
          <w:szCs w:val="28"/>
        </w:rPr>
      </w:pPr>
      <w:proofErr w:type="gramStart"/>
      <w:r w:rsidRPr="00F36428">
        <w:rPr>
          <w:rFonts w:ascii="Times New Roman" w:hAnsi="Times New Roman"/>
          <w:b/>
          <w:sz w:val="28"/>
          <w:szCs w:val="28"/>
        </w:rPr>
        <w:t>and</w:t>
      </w:r>
      <w:proofErr w:type="gramEnd"/>
      <w:r w:rsidRPr="00F36428">
        <w:rPr>
          <w:rFonts w:ascii="Times New Roman" w:hAnsi="Times New Roman"/>
          <w:b/>
          <w:sz w:val="28"/>
          <w:szCs w:val="28"/>
        </w:rPr>
        <w:t xml:space="preserve"> Exchange Network (TTEN)</w:t>
      </w:r>
    </w:p>
    <w:p w:rsidR="00E264AB" w:rsidRPr="00F36428" w:rsidRDefault="00E264AB" w:rsidP="00E264AB">
      <w:pPr>
        <w:jc w:val="center"/>
        <w:rPr>
          <w:b/>
          <w:sz w:val="28"/>
          <w:szCs w:val="28"/>
        </w:rPr>
      </w:pPr>
      <w:r w:rsidRPr="00F36428">
        <w:rPr>
          <w:b/>
          <w:sz w:val="28"/>
          <w:szCs w:val="28"/>
        </w:rPr>
        <w:t>7 – 9 October 2013, Tehran - Iran</w:t>
      </w:r>
    </w:p>
    <w:p w:rsidR="00E264AB" w:rsidRPr="00F36428" w:rsidRDefault="00E264AB" w:rsidP="005859AA">
      <w:pPr>
        <w:jc w:val="center"/>
        <w:rPr>
          <w:b/>
          <w:sz w:val="28"/>
          <w:szCs w:val="28"/>
        </w:rPr>
      </w:pPr>
    </w:p>
    <w:p w:rsidR="00B80D8B" w:rsidRPr="00F36428" w:rsidRDefault="00B80D8B" w:rsidP="005F7AA5">
      <w:pPr>
        <w:jc w:val="both"/>
        <w:rPr>
          <w:sz w:val="28"/>
          <w:szCs w:val="28"/>
        </w:rPr>
      </w:pPr>
    </w:p>
    <w:p w:rsidR="00C61859" w:rsidRPr="00F36428" w:rsidRDefault="00E264AB" w:rsidP="005F7AA5">
      <w:pPr>
        <w:jc w:val="both"/>
        <w:rPr>
          <w:sz w:val="28"/>
          <w:szCs w:val="28"/>
        </w:rPr>
      </w:pPr>
      <w:r w:rsidRPr="00F36428">
        <w:rPr>
          <w:sz w:val="28"/>
          <w:szCs w:val="28"/>
        </w:rPr>
        <w:t>The Government of the Islamic</w:t>
      </w:r>
      <w:r w:rsidR="005F7AA5" w:rsidRPr="00F36428">
        <w:rPr>
          <w:sz w:val="28"/>
          <w:szCs w:val="28"/>
        </w:rPr>
        <w:t xml:space="preserve"> Republic of Iran hosted the 1</w:t>
      </w:r>
      <w:r w:rsidR="005F7AA5" w:rsidRPr="00F36428">
        <w:rPr>
          <w:sz w:val="28"/>
          <w:szCs w:val="28"/>
          <w:vertAlign w:val="superscript"/>
        </w:rPr>
        <w:t>st</w:t>
      </w:r>
      <w:r w:rsidR="005F7AA5" w:rsidRPr="00F36428">
        <w:rPr>
          <w:sz w:val="28"/>
          <w:szCs w:val="28"/>
        </w:rPr>
        <w:t xml:space="preserve"> </w:t>
      </w:r>
      <w:r w:rsidRPr="00F36428">
        <w:rPr>
          <w:sz w:val="28"/>
          <w:szCs w:val="28"/>
        </w:rPr>
        <w:t xml:space="preserve">High Council Meeting of D-8 Technology </w:t>
      </w:r>
      <w:r w:rsidR="006A1C8D" w:rsidRPr="00F36428">
        <w:rPr>
          <w:sz w:val="28"/>
          <w:szCs w:val="28"/>
        </w:rPr>
        <w:t>Transfer and</w:t>
      </w:r>
      <w:r w:rsidRPr="00F36428">
        <w:rPr>
          <w:sz w:val="28"/>
          <w:szCs w:val="28"/>
        </w:rPr>
        <w:t xml:space="preserve"> Exchange Network (TTEN) from 7 to 9 October 2013 in Tehran, Iran. </w:t>
      </w:r>
      <w:r w:rsidR="00C61859" w:rsidRPr="00F36428">
        <w:rPr>
          <w:sz w:val="28"/>
          <w:szCs w:val="28"/>
        </w:rPr>
        <w:t xml:space="preserve">This meeting was held </w:t>
      </w:r>
      <w:r w:rsidR="005267F6">
        <w:rPr>
          <w:sz w:val="28"/>
          <w:szCs w:val="28"/>
        </w:rPr>
        <w:t>based on the recommendation of Task</w:t>
      </w:r>
      <w:r w:rsidR="00C61859" w:rsidRPr="00F36428">
        <w:rPr>
          <w:sz w:val="28"/>
          <w:szCs w:val="28"/>
        </w:rPr>
        <w:t xml:space="preserve"> Force on Technology Cooperation of the Senior Officials Meeting of the 3</w:t>
      </w:r>
      <w:r w:rsidR="00C61859" w:rsidRPr="00F36428">
        <w:rPr>
          <w:sz w:val="28"/>
          <w:szCs w:val="28"/>
          <w:vertAlign w:val="superscript"/>
        </w:rPr>
        <w:t>rd</w:t>
      </w:r>
      <w:r w:rsidR="00C61859" w:rsidRPr="00F36428">
        <w:rPr>
          <w:sz w:val="28"/>
          <w:szCs w:val="28"/>
        </w:rPr>
        <w:t xml:space="preserve"> D-8 Ministerial Meeting on Industry.</w:t>
      </w:r>
    </w:p>
    <w:p w:rsidR="00C61859" w:rsidRPr="00F36428" w:rsidRDefault="00C61859" w:rsidP="005F7AA5">
      <w:pPr>
        <w:jc w:val="both"/>
        <w:rPr>
          <w:sz w:val="28"/>
          <w:szCs w:val="28"/>
        </w:rPr>
      </w:pPr>
    </w:p>
    <w:p w:rsidR="005F7AA5" w:rsidRPr="00F36428" w:rsidRDefault="005F7AA5" w:rsidP="005F7AA5">
      <w:pPr>
        <w:jc w:val="both"/>
        <w:rPr>
          <w:sz w:val="28"/>
          <w:szCs w:val="28"/>
        </w:rPr>
      </w:pPr>
      <w:r w:rsidRPr="00F36428">
        <w:rPr>
          <w:sz w:val="28"/>
          <w:szCs w:val="28"/>
        </w:rPr>
        <w:t>The Me</w:t>
      </w:r>
      <w:r w:rsidR="005267F6">
        <w:rPr>
          <w:sz w:val="28"/>
          <w:szCs w:val="28"/>
        </w:rPr>
        <w:t>eting was attended by D</w:t>
      </w:r>
      <w:r w:rsidRPr="00F36428">
        <w:rPr>
          <w:sz w:val="28"/>
          <w:szCs w:val="28"/>
        </w:rPr>
        <w:t xml:space="preserve">elegations from </w:t>
      </w:r>
      <w:r w:rsidRPr="00F36428">
        <w:rPr>
          <w:sz w:val="28"/>
          <w:szCs w:val="28"/>
          <w:lang w:val="tr-TR"/>
        </w:rPr>
        <w:t>7 (seven)</w:t>
      </w:r>
      <w:r w:rsidRPr="00F36428">
        <w:rPr>
          <w:sz w:val="28"/>
          <w:szCs w:val="28"/>
        </w:rPr>
        <w:t xml:space="preserve"> Member Countries of D-8, namely, the People’s Republic of Bangladesh, the Arab Republic of Egypt, the Republic of Indonesia, the Islamic Republic of Iran, the Federal Republic of Nigeria, </w:t>
      </w:r>
      <w:r w:rsidR="00FB5B5D">
        <w:rPr>
          <w:sz w:val="28"/>
          <w:szCs w:val="28"/>
        </w:rPr>
        <w:t>the I</w:t>
      </w:r>
      <w:r w:rsidRPr="00F36428">
        <w:rPr>
          <w:sz w:val="28"/>
          <w:szCs w:val="28"/>
        </w:rPr>
        <w:t xml:space="preserve">slamic Republic of Pakistan and the Republic of Turkey. The full list of delegations </w:t>
      </w:r>
      <w:r w:rsidRPr="00F36428">
        <w:rPr>
          <w:sz w:val="28"/>
          <w:szCs w:val="28"/>
          <w:lang w:val="id-ID"/>
        </w:rPr>
        <w:t>is</w:t>
      </w:r>
      <w:r w:rsidRPr="00F36428">
        <w:rPr>
          <w:sz w:val="28"/>
          <w:szCs w:val="28"/>
        </w:rPr>
        <w:t xml:space="preserve"> attached as </w:t>
      </w:r>
      <w:r w:rsidRPr="00F36428">
        <w:rPr>
          <w:b/>
          <w:sz w:val="28"/>
          <w:szCs w:val="28"/>
          <w:u w:val="single"/>
        </w:rPr>
        <w:t>Annex I</w:t>
      </w:r>
      <w:r w:rsidRPr="00F36428">
        <w:rPr>
          <w:sz w:val="28"/>
          <w:szCs w:val="28"/>
        </w:rPr>
        <w:t>.</w:t>
      </w:r>
    </w:p>
    <w:p w:rsidR="00E264AB" w:rsidRPr="00F36428" w:rsidRDefault="00E264AB" w:rsidP="00D042F6">
      <w:pPr>
        <w:jc w:val="both"/>
        <w:rPr>
          <w:b/>
          <w:sz w:val="28"/>
          <w:szCs w:val="28"/>
        </w:rPr>
      </w:pPr>
    </w:p>
    <w:p w:rsidR="00E83B26" w:rsidRPr="00F36428" w:rsidRDefault="00E83B26" w:rsidP="008C61D4">
      <w:pPr>
        <w:jc w:val="both"/>
        <w:rPr>
          <w:sz w:val="28"/>
          <w:szCs w:val="28"/>
        </w:rPr>
      </w:pPr>
    </w:p>
    <w:p w:rsidR="0001021F" w:rsidRPr="00F36428" w:rsidRDefault="00E83B26" w:rsidP="005F7AA5">
      <w:pPr>
        <w:pStyle w:val="ListParagraph"/>
        <w:numPr>
          <w:ilvl w:val="0"/>
          <w:numId w:val="23"/>
        </w:numPr>
        <w:ind w:left="360"/>
        <w:jc w:val="both"/>
        <w:rPr>
          <w:b/>
          <w:sz w:val="28"/>
          <w:szCs w:val="28"/>
        </w:rPr>
      </w:pPr>
      <w:r w:rsidRPr="00F36428">
        <w:rPr>
          <w:b/>
          <w:sz w:val="28"/>
          <w:szCs w:val="28"/>
        </w:rPr>
        <w:t>Inauguration of the First High Council Meeting of D-8 TTEN</w:t>
      </w:r>
    </w:p>
    <w:p w:rsidR="00E83B26" w:rsidRPr="00F36428" w:rsidRDefault="00E83B26" w:rsidP="008C61D4">
      <w:pPr>
        <w:jc w:val="both"/>
        <w:rPr>
          <w:sz w:val="28"/>
          <w:szCs w:val="28"/>
        </w:rPr>
      </w:pPr>
    </w:p>
    <w:p w:rsidR="00905297" w:rsidRPr="00F36428" w:rsidRDefault="00162572" w:rsidP="00905297">
      <w:pPr>
        <w:pStyle w:val="ListParagraph"/>
        <w:numPr>
          <w:ilvl w:val="0"/>
          <w:numId w:val="20"/>
        </w:numPr>
        <w:jc w:val="both"/>
        <w:rPr>
          <w:sz w:val="28"/>
          <w:szCs w:val="28"/>
        </w:rPr>
      </w:pPr>
      <w:r w:rsidRPr="00F36428">
        <w:rPr>
          <w:b/>
          <w:sz w:val="28"/>
          <w:szCs w:val="28"/>
        </w:rPr>
        <w:t xml:space="preserve">Speech </w:t>
      </w:r>
      <w:r w:rsidR="00905297" w:rsidRPr="00F36428">
        <w:rPr>
          <w:b/>
          <w:sz w:val="28"/>
          <w:szCs w:val="28"/>
        </w:rPr>
        <w:t>by</w:t>
      </w:r>
      <w:r w:rsidR="00E264AB" w:rsidRPr="00F36428">
        <w:rPr>
          <w:b/>
          <w:sz w:val="28"/>
          <w:szCs w:val="28"/>
        </w:rPr>
        <w:t xml:space="preserve"> President of </w:t>
      </w:r>
      <w:proofErr w:type="spellStart"/>
      <w:r w:rsidR="00E264AB" w:rsidRPr="00F36428">
        <w:rPr>
          <w:b/>
          <w:sz w:val="28"/>
          <w:szCs w:val="28"/>
        </w:rPr>
        <w:t>Pardis</w:t>
      </w:r>
      <w:proofErr w:type="spellEnd"/>
      <w:r w:rsidR="00E264AB" w:rsidRPr="00F36428">
        <w:rPr>
          <w:b/>
          <w:sz w:val="28"/>
          <w:szCs w:val="28"/>
        </w:rPr>
        <w:t xml:space="preserve"> Technology Park</w:t>
      </w:r>
      <w:r w:rsidR="00905297" w:rsidRPr="00F36428">
        <w:rPr>
          <w:b/>
          <w:sz w:val="28"/>
          <w:szCs w:val="28"/>
        </w:rPr>
        <w:t xml:space="preserve"> </w:t>
      </w:r>
    </w:p>
    <w:p w:rsidR="00162572" w:rsidRPr="00F36428" w:rsidRDefault="00162572" w:rsidP="00162572">
      <w:pPr>
        <w:pStyle w:val="ListParagraph"/>
        <w:jc w:val="both"/>
        <w:rPr>
          <w:sz w:val="28"/>
          <w:szCs w:val="28"/>
        </w:rPr>
      </w:pPr>
    </w:p>
    <w:p w:rsidR="00905297" w:rsidRPr="00F36428" w:rsidRDefault="002233A2" w:rsidP="00905297">
      <w:pPr>
        <w:pStyle w:val="ListParagraph"/>
        <w:jc w:val="both"/>
        <w:rPr>
          <w:sz w:val="28"/>
          <w:szCs w:val="28"/>
        </w:rPr>
      </w:pPr>
      <w:r>
        <w:rPr>
          <w:sz w:val="28"/>
          <w:szCs w:val="28"/>
        </w:rPr>
        <w:t xml:space="preserve">H.E. Mr. </w:t>
      </w:r>
      <w:r w:rsidR="00E264AB" w:rsidRPr="00F36428">
        <w:rPr>
          <w:sz w:val="28"/>
          <w:szCs w:val="28"/>
        </w:rPr>
        <w:t xml:space="preserve">Mahdi </w:t>
      </w:r>
      <w:proofErr w:type="spellStart"/>
      <w:r w:rsidR="00E264AB" w:rsidRPr="00F36428">
        <w:rPr>
          <w:sz w:val="28"/>
          <w:szCs w:val="28"/>
        </w:rPr>
        <w:t>Safarinia</w:t>
      </w:r>
      <w:proofErr w:type="spellEnd"/>
      <w:r w:rsidR="00E264AB" w:rsidRPr="00F36428">
        <w:rPr>
          <w:sz w:val="28"/>
          <w:szCs w:val="28"/>
        </w:rPr>
        <w:t xml:space="preserve">, President of </w:t>
      </w:r>
      <w:proofErr w:type="spellStart"/>
      <w:r w:rsidR="00E264AB" w:rsidRPr="00F36428">
        <w:rPr>
          <w:sz w:val="28"/>
          <w:szCs w:val="28"/>
        </w:rPr>
        <w:t>Pardis</w:t>
      </w:r>
      <w:proofErr w:type="spellEnd"/>
      <w:r w:rsidR="00E264AB" w:rsidRPr="00F36428">
        <w:rPr>
          <w:sz w:val="28"/>
          <w:szCs w:val="28"/>
        </w:rPr>
        <w:t xml:space="preserve"> Technology Park, made </w:t>
      </w:r>
      <w:r w:rsidR="00FB5B5D">
        <w:rPr>
          <w:sz w:val="28"/>
          <w:szCs w:val="28"/>
        </w:rPr>
        <w:t xml:space="preserve">a </w:t>
      </w:r>
      <w:r w:rsidR="00162572" w:rsidRPr="00F36428">
        <w:rPr>
          <w:sz w:val="28"/>
          <w:szCs w:val="28"/>
        </w:rPr>
        <w:t>speech</w:t>
      </w:r>
      <w:r w:rsidR="00905297" w:rsidRPr="00F36428">
        <w:rPr>
          <w:sz w:val="28"/>
          <w:szCs w:val="28"/>
        </w:rPr>
        <w:t xml:space="preserve">. The text is </w:t>
      </w:r>
      <w:r w:rsidR="00581399" w:rsidRPr="00F36428">
        <w:rPr>
          <w:sz w:val="28"/>
          <w:szCs w:val="28"/>
        </w:rPr>
        <w:t>attached</w:t>
      </w:r>
      <w:r w:rsidR="00581399">
        <w:rPr>
          <w:sz w:val="28"/>
          <w:szCs w:val="28"/>
        </w:rPr>
        <w:t xml:space="preserve"> as </w:t>
      </w:r>
      <w:r w:rsidR="00905297" w:rsidRPr="003974D4">
        <w:rPr>
          <w:b/>
          <w:sz w:val="28"/>
          <w:szCs w:val="28"/>
        </w:rPr>
        <w:t>Annex II</w:t>
      </w:r>
      <w:r w:rsidR="00905297" w:rsidRPr="003974D4">
        <w:rPr>
          <w:sz w:val="28"/>
          <w:szCs w:val="28"/>
        </w:rPr>
        <w:t>.</w:t>
      </w:r>
    </w:p>
    <w:p w:rsidR="005F7AA5" w:rsidRPr="00F36428" w:rsidRDefault="005F7AA5" w:rsidP="00D042F6">
      <w:pPr>
        <w:pStyle w:val="ListParagraph"/>
        <w:jc w:val="both"/>
        <w:rPr>
          <w:sz w:val="28"/>
          <w:szCs w:val="28"/>
        </w:rPr>
      </w:pPr>
    </w:p>
    <w:p w:rsidR="005F7AA5" w:rsidRPr="00F36428" w:rsidRDefault="00162572" w:rsidP="005F7AA5">
      <w:pPr>
        <w:pStyle w:val="ListParagraph"/>
        <w:numPr>
          <w:ilvl w:val="0"/>
          <w:numId w:val="20"/>
        </w:numPr>
        <w:jc w:val="both"/>
        <w:rPr>
          <w:b/>
          <w:sz w:val="28"/>
          <w:szCs w:val="28"/>
        </w:rPr>
      </w:pPr>
      <w:r w:rsidRPr="00F36428">
        <w:rPr>
          <w:b/>
          <w:sz w:val="28"/>
          <w:szCs w:val="28"/>
        </w:rPr>
        <w:t xml:space="preserve">Speech </w:t>
      </w:r>
      <w:r w:rsidR="005F7AA5" w:rsidRPr="00F36428">
        <w:rPr>
          <w:b/>
          <w:sz w:val="28"/>
          <w:szCs w:val="28"/>
        </w:rPr>
        <w:t>by</w:t>
      </w:r>
      <w:r w:rsidRPr="00F36428">
        <w:rPr>
          <w:b/>
          <w:sz w:val="28"/>
          <w:szCs w:val="28"/>
        </w:rPr>
        <w:t xml:space="preserve"> President of Center for Innovation and Technology Cooperation (CITC)</w:t>
      </w:r>
    </w:p>
    <w:p w:rsidR="005F7AA5" w:rsidRPr="00F36428" w:rsidRDefault="005F7AA5" w:rsidP="005F7AA5">
      <w:pPr>
        <w:ind w:left="360"/>
        <w:jc w:val="both"/>
        <w:rPr>
          <w:sz w:val="28"/>
          <w:szCs w:val="28"/>
        </w:rPr>
      </w:pPr>
    </w:p>
    <w:p w:rsidR="005F7AA5" w:rsidRPr="00F36428" w:rsidRDefault="002233A2" w:rsidP="005F7AA5">
      <w:pPr>
        <w:pStyle w:val="ListParagraph"/>
        <w:jc w:val="both"/>
        <w:rPr>
          <w:sz w:val="28"/>
          <w:szCs w:val="28"/>
        </w:rPr>
      </w:pPr>
      <w:r>
        <w:rPr>
          <w:sz w:val="28"/>
          <w:szCs w:val="28"/>
        </w:rPr>
        <w:t xml:space="preserve">H.E. Mr. </w:t>
      </w:r>
      <w:proofErr w:type="spellStart"/>
      <w:r w:rsidRPr="002233A2">
        <w:rPr>
          <w:sz w:val="28"/>
          <w:szCs w:val="28"/>
        </w:rPr>
        <w:t>Hamid</w:t>
      </w:r>
      <w:r>
        <w:rPr>
          <w:sz w:val="28"/>
          <w:szCs w:val="28"/>
        </w:rPr>
        <w:t>r</w:t>
      </w:r>
      <w:r w:rsidRPr="002233A2">
        <w:rPr>
          <w:sz w:val="28"/>
          <w:szCs w:val="28"/>
        </w:rPr>
        <w:t>eza</w:t>
      </w:r>
      <w:proofErr w:type="spellEnd"/>
      <w:r w:rsidRPr="002233A2">
        <w:rPr>
          <w:sz w:val="28"/>
          <w:szCs w:val="28"/>
        </w:rPr>
        <w:t xml:space="preserve"> </w:t>
      </w:r>
      <w:proofErr w:type="spellStart"/>
      <w:r w:rsidR="00162572" w:rsidRPr="002233A2">
        <w:rPr>
          <w:sz w:val="28"/>
          <w:szCs w:val="28"/>
        </w:rPr>
        <w:t>Amirinia</w:t>
      </w:r>
      <w:proofErr w:type="spellEnd"/>
      <w:r w:rsidR="005F7AA5" w:rsidRPr="002233A2">
        <w:rPr>
          <w:sz w:val="28"/>
          <w:szCs w:val="28"/>
        </w:rPr>
        <w:t>,</w:t>
      </w:r>
      <w:r w:rsidR="005F7AA5" w:rsidRPr="00F36428">
        <w:rPr>
          <w:sz w:val="28"/>
          <w:szCs w:val="28"/>
        </w:rPr>
        <w:t xml:space="preserve"> </w:t>
      </w:r>
      <w:r w:rsidR="00162572" w:rsidRPr="00F36428">
        <w:rPr>
          <w:sz w:val="28"/>
          <w:szCs w:val="28"/>
        </w:rPr>
        <w:t xml:space="preserve">President of Center for Innovation and Technology Cooperation (CITC), made </w:t>
      </w:r>
      <w:r w:rsidR="00FB5B5D">
        <w:rPr>
          <w:sz w:val="28"/>
          <w:szCs w:val="28"/>
        </w:rPr>
        <w:t xml:space="preserve">a </w:t>
      </w:r>
      <w:r w:rsidR="00162572" w:rsidRPr="00F36428">
        <w:rPr>
          <w:sz w:val="28"/>
          <w:szCs w:val="28"/>
        </w:rPr>
        <w:t>speech</w:t>
      </w:r>
      <w:r w:rsidR="005F7AA5" w:rsidRPr="00F36428">
        <w:rPr>
          <w:sz w:val="28"/>
          <w:szCs w:val="28"/>
        </w:rPr>
        <w:t xml:space="preserve">. The text is </w:t>
      </w:r>
      <w:r w:rsidR="00581399" w:rsidRPr="00F36428">
        <w:rPr>
          <w:sz w:val="28"/>
          <w:szCs w:val="28"/>
        </w:rPr>
        <w:t>attached</w:t>
      </w:r>
      <w:r w:rsidR="00581399">
        <w:rPr>
          <w:sz w:val="28"/>
          <w:szCs w:val="28"/>
        </w:rPr>
        <w:t xml:space="preserve"> as </w:t>
      </w:r>
      <w:r w:rsidR="005F7AA5" w:rsidRPr="00D06976">
        <w:rPr>
          <w:b/>
          <w:sz w:val="28"/>
          <w:szCs w:val="28"/>
        </w:rPr>
        <w:t>Annex III</w:t>
      </w:r>
      <w:r w:rsidR="005F7AA5" w:rsidRPr="00D06976">
        <w:rPr>
          <w:sz w:val="28"/>
          <w:szCs w:val="28"/>
        </w:rPr>
        <w:t>.</w:t>
      </w:r>
    </w:p>
    <w:p w:rsidR="005F7AA5" w:rsidRPr="00F36428" w:rsidRDefault="005F7AA5" w:rsidP="00D042F6">
      <w:pPr>
        <w:pStyle w:val="ListParagraph"/>
        <w:jc w:val="both"/>
        <w:rPr>
          <w:sz w:val="28"/>
          <w:szCs w:val="28"/>
        </w:rPr>
      </w:pPr>
    </w:p>
    <w:p w:rsidR="00162572" w:rsidRPr="00F36428" w:rsidRDefault="00162572" w:rsidP="00162572">
      <w:pPr>
        <w:pStyle w:val="ListParagraph"/>
        <w:numPr>
          <w:ilvl w:val="0"/>
          <w:numId w:val="20"/>
        </w:numPr>
        <w:jc w:val="both"/>
        <w:rPr>
          <w:b/>
          <w:sz w:val="28"/>
          <w:szCs w:val="28"/>
        </w:rPr>
      </w:pPr>
      <w:r w:rsidRPr="00F36428">
        <w:rPr>
          <w:b/>
          <w:sz w:val="28"/>
          <w:szCs w:val="28"/>
        </w:rPr>
        <w:t xml:space="preserve">Speech by Deputy of International Affairs and Technology Transfer of Islamic Republic of Iran </w:t>
      </w:r>
      <w:r w:rsidR="00FB5B5D">
        <w:rPr>
          <w:b/>
          <w:sz w:val="28"/>
          <w:szCs w:val="28"/>
        </w:rPr>
        <w:t>Presidential D</w:t>
      </w:r>
      <w:r w:rsidRPr="00F36428">
        <w:rPr>
          <w:b/>
          <w:sz w:val="28"/>
          <w:szCs w:val="28"/>
        </w:rPr>
        <w:t>eputy in Science and Technology</w:t>
      </w:r>
    </w:p>
    <w:p w:rsidR="00162572" w:rsidRPr="00F36428" w:rsidRDefault="00162572" w:rsidP="00162572">
      <w:pPr>
        <w:pStyle w:val="ListParagraph"/>
        <w:jc w:val="both"/>
        <w:rPr>
          <w:sz w:val="28"/>
          <w:szCs w:val="28"/>
        </w:rPr>
      </w:pPr>
    </w:p>
    <w:p w:rsidR="00162572" w:rsidRPr="00F36428" w:rsidRDefault="002233A2" w:rsidP="00162572">
      <w:pPr>
        <w:pStyle w:val="ListParagraph"/>
        <w:jc w:val="both"/>
        <w:rPr>
          <w:sz w:val="28"/>
          <w:szCs w:val="28"/>
        </w:rPr>
      </w:pPr>
      <w:r>
        <w:rPr>
          <w:sz w:val="28"/>
          <w:szCs w:val="28"/>
        </w:rPr>
        <w:t xml:space="preserve">H.E. </w:t>
      </w:r>
      <w:r w:rsidR="00162572" w:rsidRPr="00F36428">
        <w:rPr>
          <w:sz w:val="28"/>
          <w:szCs w:val="28"/>
        </w:rPr>
        <w:t xml:space="preserve">Dr. </w:t>
      </w:r>
      <w:proofErr w:type="spellStart"/>
      <w:r>
        <w:rPr>
          <w:sz w:val="28"/>
          <w:szCs w:val="28"/>
        </w:rPr>
        <w:t>Hossein</w:t>
      </w:r>
      <w:proofErr w:type="spellEnd"/>
      <w:r>
        <w:rPr>
          <w:sz w:val="28"/>
          <w:szCs w:val="28"/>
        </w:rPr>
        <w:t xml:space="preserve"> </w:t>
      </w:r>
      <w:proofErr w:type="spellStart"/>
      <w:r w:rsidR="00162572" w:rsidRPr="00F36428">
        <w:rPr>
          <w:sz w:val="28"/>
          <w:szCs w:val="28"/>
        </w:rPr>
        <w:t>Salar</w:t>
      </w:r>
      <w:proofErr w:type="spellEnd"/>
      <w:r w:rsidR="00162572" w:rsidRPr="00F36428">
        <w:rPr>
          <w:sz w:val="28"/>
          <w:szCs w:val="28"/>
        </w:rPr>
        <w:t xml:space="preserve"> </w:t>
      </w:r>
      <w:proofErr w:type="spellStart"/>
      <w:r w:rsidR="00162572" w:rsidRPr="00F36428">
        <w:rPr>
          <w:sz w:val="28"/>
          <w:szCs w:val="28"/>
        </w:rPr>
        <w:t>Amoli</w:t>
      </w:r>
      <w:proofErr w:type="spellEnd"/>
      <w:r w:rsidR="00162572" w:rsidRPr="00F36428">
        <w:rPr>
          <w:sz w:val="28"/>
          <w:szCs w:val="28"/>
        </w:rPr>
        <w:t>, Deputy of International Affairs and Technology Transfer of Islamic</w:t>
      </w:r>
      <w:r w:rsidR="00FB5B5D">
        <w:rPr>
          <w:sz w:val="28"/>
          <w:szCs w:val="28"/>
        </w:rPr>
        <w:t xml:space="preserve"> Republic of Iran Presidential D</w:t>
      </w:r>
      <w:r w:rsidR="00162572" w:rsidRPr="00F36428">
        <w:rPr>
          <w:sz w:val="28"/>
          <w:szCs w:val="28"/>
        </w:rPr>
        <w:t xml:space="preserve">eputy in Science and Technology, made </w:t>
      </w:r>
      <w:r w:rsidR="00FB5B5D">
        <w:rPr>
          <w:sz w:val="28"/>
          <w:szCs w:val="28"/>
        </w:rPr>
        <w:t xml:space="preserve">a </w:t>
      </w:r>
      <w:r w:rsidR="00162572" w:rsidRPr="00F36428">
        <w:rPr>
          <w:sz w:val="28"/>
          <w:szCs w:val="28"/>
        </w:rPr>
        <w:t xml:space="preserve">speech. The text is </w:t>
      </w:r>
      <w:r w:rsidR="00581399" w:rsidRPr="00F36428">
        <w:rPr>
          <w:sz w:val="28"/>
          <w:szCs w:val="28"/>
        </w:rPr>
        <w:t>attached</w:t>
      </w:r>
      <w:r w:rsidR="00581399">
        <w:rPr>
          <w:sz w:val="28"/>
          <w:szCs w:val="28"/>
        </w:rPr>
        <w:t xml:space="preserve"> as </w:t>
      </w:r>
      <w:r w:rsidR="00162572" w:rsidRPr="003974D4">
        <w:rPr>
          <w:b/>
          <w:sz w:val="28"/>
          <w:szCs w:val="28"/>
        </w:rPr>
        <w:t>Annex IV</w:t>
      </w:r>
      <w:r w:rsidR="00162572" w:rsidRPr="00F36428">
        <w:rPr>
          <w:sz w:val="28"/>
          <w:szCs w:val="28"/>
        </w:rPr>
        <w:t>.</w:t>
      </w:r>
    </w:p>
    <w:p w:rsidR="005F7AA5" w:rsidRPr="00F36428" w:rsidRDefault="005F7AA5" w:rsidP="00162572">
      <w:pPr>
        <w:jc w:val="both"/>
        <w:rPr>
          <w:sz w:val="28"/>
          <w:szCs w:val="28"/>
        </w:rPr>
      </w:pPr>
    </w:p>
    <w:p w:rsidR="00C61859" w:rsidRPr="00F36428" w:rsidRDefault="00C61859" w:rsidP="00162572">
      <w:pPr>
        <w:jc w:val="both"/>
        <w:rPr>
          <w:sz w:val="28"/>
          <w:szCs w:val="28"/>
        </w:rPr>
      </w:pPr>
    </w:p>
    <w:p w:rsidR="005F7AA5" w:rsidRPr="00F36428" w:rsidRDefault="00B80D8B" w:rsidP="005F7AA5">
      <w:pPr>
        <w:pStyle w:val="ListParagraph"/>
        <w:numPr>
          <w:ilvl w:val="0"/>
          <w:numId w:val="20"/>
        </w:numPr>
        <w:jc w:val="both"/>
        <w:rPr>
          <w:b/>
          <w:sz w:val="28"/>
          <w:szCs w:val="28"/>
        </w:rPr>
      </w:pPr>
      <w:r w:rsidRPr="00F36428">
        <w:rPr>
          <w:b/>
          <w:sz w:val="28"/>
          <w:szCs w:val="28"/>
        </w:rPr>
        <w:lastRenderedPageBreak/>
        <w:t xml:space="preserve">Speech </w:t>
      </w:r>
      <w:r w:rsidR="005F7AA5" w:rsidRPr="00F36428">
        <w:rPr>
          <w:b/>
          <w:sz w:val="28"/>
          <w:szCs w:val="28"/>
        </w:rPr>
        <w:t xml:space="preserve">by </w:t>
      </w:r>
      <w:r w:rsidR="00FB5B5D">
        <w:rPr>
          <w:b/>
          <w:sz w:val="28"/>
          <w:szCs w:val="28"/>
        </w:rPr>
        <w:t xml:space="preserve">the </w:t>
      </w:r>
      <w:r w:rsidR="005F7AA5" w:rsidRPr="00F36428">
        <w:rPr>
          <w:b/>
          <w:sz w:val="28"/>
          <w:szCs w:val="28"/>
        </w:rPr>
        <w:t xml:space="preserve">D-8 Secretary General </w:t>
      </w:r>
    </w:p>
    <w:p w:rsidR="005F7AA5" w:rsidRPr="00F36428" w:rsidRDefault="005F7AA5" w:rsidP="005F7AA5">
      <w:pPr>
        <w:ind w:left="360"/>
        <w:jc w:val="both"/>
        <w:rPr>
          <w:sz w:val="28"/>
          <w:szCs w:val="28"/>
        </w:rPr>
      </w:pPr>
    </w:p>
    <w:p w:rsidR="00B80D8B" w:rsidRPr="00F36428" w:rsidRDefault="005F7AA5" w:rsidP="00C61859">
      <w:pPr>
        <w:pStyle w:val="ListParagraph"/>
        <w:jc w:val="both"/>
        <w:rPr>
          <w:sz w:val="28"/>
          <w:szCs w:val="28"/>
        </w:rPr>
      </w:pPr>
      <w:r w:rsidRPr="00F36428">
        <w:rPr>
          <w:sz w:val="28"/>
          <w:szCs w:val="28"/>
        </w:rPr>
        <w:t xml:space="preserve">H.E. Dr. </w:t>
      </w:r>
      <w:proofErr w:type="spellStart"/>
      <w:r w:rsidRPr="00F36428">
        <w:rPr>
          <w:sz w:val="28"/>
          <w:szCs w:val="28"/>
        </w:rPr>
        <w:t>Seyed</w:t>
      </w:r>
      <w:proofErr w:type="spellEnd"/>
      <w:r w:rsidRPr="00F36428">
        <w:rPr>
          <w:sz w:val="28"/>
          <w:szCs w:val="28"/>
        </w:rPr>
        <w:t xml:space="preserve"> Ali Mohammad </w:t>
      </w:r>
      <w:proofErr w:type="spellStart"/>
      <w:r w:rsidRPr="00F36428">
        <w:rPr>
          <w:sz w:val="28"/>
          <w:szCs w:val="28"/>
        </w:rPr>
        <w:t>Mousavi</w:t>
      </w:r>
      <w:proofErr w:type="spellEnd"/>
      <w:r w:rsidRPr="00F36428">
        <w:rPr>
          <w:sz w:val="28"/>
          <w:szCs w:val="28"/>
        </w:rPr>
        <w:t>, the D-8 Secretary</w:t>
      </w:r>
      <w:r w:rsidR="00162572" w:rsidRPr="00F36428">
        <w:rPr>
          <w:sz w:val="28"/>
          <w:szCs w:val="28"/>
        </w:rPr>
        <w:t xml:space="preserve"> General, made </w:t>
      </w:r>
      <w:r w:rsidR="00FB5B5D">
        <w:rPr>
          <w:sz w:val="28"/>
          <w:szCs w:val="28"/>
        </w:rPr>
        <w:t xml:space="preserve">a </w:t>
      </w:r>
      <w:r w:rsidR="00162572" w:rsidRPr="00F36428">
        <w:rPr>
          <w:sz w:val="28"/>
          <w:szCs w:val="28"/>
        </w:rPr>
        <w:t>speech</w:t>
      </w:r>
      <w:r w:rsidRPr="00F36428">
        <w:rPr>
          <w:sz w:val="28"/>
          <w:szCs w:val="28"/>
        </w:rPr>
        <w:t xml:space="preserve">. The text is </w:t>
      </w:r>
      <w:r w:rsidR="00581399" w:rsidRPr="00F36428">
        <w:rPr>
          <w:sz w:val="28"/>
          <w:szCs w:val="28"/>
        </w:rPr>
        <w:t>attached</w:t>
      </w:r>
      <w:r w:rsidR="00581399">
        <w:rPr>
          <w:sz w:val="28"/>
          <w:szCs w:val="28"/>
        </w:rPr>
        <w:t xml:space="preserve"> as </w:t>
      </w:r>
      <w:r w:rsidR="00D5234E" w:rsidRPr="00F36428">
        <w:rPr>
          <w:b/>
          <w:sz w:val="28"/>
          <w:szCs w:val="28"/>
        </w:rPr>
        <w:t xml:space="preserve">Annex </w:t>
      </w:r>
      <w:r w:rsidR="00162572" w:rsidRPr="00F36428">
        <w:rPr>
          <w:b/>
          <w:sz w:val="28"/>
          <w:szCs w:val="28"/>
        </w:rPr>
        <w:t>V</w:t>
      </w:r>
      <w:r w:rsidRPr="00F36428">
        <w:rPr>
          <w:sz w:val="28"/>
          <w:szCs w:val="28"/>
        </w:rPr>
        <w:t>.</w:t>
      </w:r>
      <w:r w:rsidR="00581399">
        <w:rPr>
          <w:sz w:val="28"/>
          <w:szCs w:val="28"/>
        </w:rPr>
        <w:t xml:space="preserve"> </w:t>
      </w:r>
    </w:p>
    <w:p w:rsidR="00B80D8B" w:rsidRPr="00F36428" w:rsidRDefault="00B80D8B" w:rsidP="005F7AA5">
      <w:pPr>
        <w:pStyle w:val="ListParagraph"/>
        <w:jc w:val="both"/>
        <w:rPr>
          <w:sz w:val="28"/>
          <w:szCs w:val="28"/>
        </w:rPr>
      </w:pPr>
    </w:p>
    <w:p w:rsidR="00E83B26" w:rsidRPr="00F36428" w:rsidRDefault="00E83B26" w:rsidP="00E83B26">
      <w:pPr>
        <w:pStyle w:val="ListParagraph"/>
        <w:numPr>
          <w:ilvl w:val="0"/>
          <w:numId w:val="20"/>
        </w:numPr>
        <w:jc w:val="both"/>
        <w:rPr>
          <w:sz w:val="28"/>
          <w:szCs w:val="28"/>
        </w:rPr>
      </w:pPr>
      <w:r w:rsidRPr="00F36428">
        <w:rPr>
          <w:b/>
          <w:sz w:val="28"/>
          <w:szCs w:val="28"/>
        </w:rPr>
        <w:t xml:space="preserve">Unveiling of </w:t>
      </w:r>
      <w:r w:rsidR="00FB5B5D">
        <w:rPr>
          <w:b/>
          <w:sz w:val="28"/>
          <w:szCs w:val="28"/>
        </w:rPr>
        <w:t xml:space="preserve">the D-8 </w:t>
      </w:r>
      <w:r w:rsidRPr="00F36428">
        <w:rPr>
          <w:b/>
          <w:sz w:val="28"/>
          <w:szCs w:val="28"/>
        </w:rPr>
        <w:t xml:space="preserve">TTEN’s </w:t>
      </w:r>
      <w:r w:rsidR="00FB5B5D">
        <w:rPr>
          <w:b/>
          <w:sz w:val="28"/>
          <w:szCs w:val="28"/>
        </w:rPr>
        <w:t>Web-p</w:t>
      </w:r>
      <w:r w:rsidRPr="00F36428">
        <w:rPr>
          <w:b/>
          <w:sz w:val="28"/>
          <w:szCs w:val="28"/>
        </w:rPr>
        <w:t>ortal</w:t>
      </w:r>
    </w:p>
    <w:p w:rsidR="00162572" w:rsidRPr="00F36428" w:rsidRDefault="00162572" w:rsidP="00162572">
      <w:pPr>
        <w:pStyle w:val="ListParagraph"/>
        <w:jc w:val="both"/>
        <w:rPr>
          <w:b/>
          <w:sz w:val="28"/>
          <w:szCs w:val="28"/>
        </w:rPr>
      </w:pPr>
    </w:p>
    <w:p w:rsidR="00162572" w:rsidRPr="00F36428" w:rsidRDefault="00162572" w:rsidP="00162572">
      <w:pPr>
        <w:pStyle w:val="ListParagraph"/>
        <w:jc w:val="both"/>
        <w:rPr>
          <w:sz w:val="28"/>
          <w:szCs w:val="28"/>
        </w:rPr>
      </w:pPr>
      <w:r w:rsidRPr="00F36428">
        <w:rPr>
          <w:sz w:val="28"/>
          <w:szCs w:val="28"/>
        </w:rPr>
        <w:t xml:space="preserve">The </w:t>
      </w:r>
      <w:r w:rsidR="00FB5B5D">
        <w:rPr>
          <w:sz w:val="28"/>
          <w:szCs w:val="28"/>
        </w:rPr>
        <w:t>web-</w:t>
      </w:r>
      <w:r w:rsidR="00307BC0" w:rsidRPr="00F36428">
        <w:rPr>
          <w:sz w:val="28"/>
          <w:szCs w:val="28"/>
        </w:rPr>
        <w:t xml:space="preserve">portal of </w:t>
      </w:r>
      <w:r w:rsidR="00FB5B5D">
        <w:rPr>
          <w:sz w:val="28"/>
          <w:szCs w:val="28"/>
        </w:rPr>
        <w:t xml:space="preserve">the </w:t>
      </w:r>
      <w:r w:rsidR="00307BC0" w:rsidRPr="00F36428">
        <w:rPr>
          <w:sz w:val="28"/>
          <w:szCs w:val="28"/>
        </w:rPr>
        <w:t xml:space="preserve">D-8 Technology Transfer and Exchange Network (TTEN) was officially launched by </w:t>
      </w:r>
      <w:r w:rsidR="00FB5B5D">
        <w:rPr>
          <w:sz w:val="28"/>
          <w:szCs w:val="28"/>
        </w:rPr>
        <w:t xml:space="preserve">the </w:t>
      </w:r>
      <w:r w:rsidR="00307BC0" w:rsidRPr="00F36428">
        <w:rPr>
          <w:sz w:val="28"/>
          <w:szCs w:val="28"/>
        </w:rPr>
        <w:t xml:space="preserve">D-8 Secretary General and </w:t>
      </w:r>
      <w:r w:rsidR="00FB5B5D">
        <w:rPr>
          <w:sz w:val="28"/>
          <w:szCs w:val="28"/>
        </w:rPr>
        <w:t xml:space="preserve">the </w:t>
      </w:r>
      <w:r w:rsidR="00307BC0" w:rsidRPr="00F36428">
        <w:rPr>
          <w:sz w:val="28"/>
          <w:szCs w:val="28"/>
        </w:rPr>
        <w:t xml:space="preserve">President of </w:t>
      </w:r>
      <w:proofErr w:type="spellStart"/>
      <w:r w:rsidR="00307BC0" w:rsidRPr="00F36428">
        <w:rPr>
          <w:sz w:val="28"/>
          <w:szCs w:val="28"/>
        </w:rPr>
        <w:t>Pardis</w:t>
      </w:r>
      <w:proofErr w:type="spellEnd"/>
      <w:r w:rsidR="00307BC0" w:rsidRPr="00F36428">
        <w:rPr>
          <w:sz w:val="28"/>
          <w:szCs w:val="28"/>
        </w:rPr>
        <w:t xml:space="preserve"> Technology Park. The delegates appreciated </w:t>
      </w:r>
      <w:r w:rsidR="00B80D8B" w:rsidRPr="00F36428">
        <w:rPr>
          <w:sz w:val="28"/>
          <w:szCs w:val="28"/>
        </w:rPr>
        <w:t>the Government</w:t>
      </w:r>
      <w:r w:rsidR="001F5467" w:rsidRPr="00F36428">
        <w:rPr>
          <w:sz w:val="28"/>
          <w:szCs w:val="28"/>
        </w:rPr>
        <w:t xml:space="preserve"> of Islamic Republic of Iran, especially </w:t>
      </w:r>
      <w:proofErr w:type="spellStart"/>
      <w:r w:rsidR="001F5467" w:rsidRPr="00F36428">
        <w:rPr>
          <w:sz w:val="28"/>
          <w:szCs w:val="28"/>
        </w:rPr>
        <w:t>Pardis</w:t>
      </w:r>
      <w:proofErr w:type="spellEnd"/>
      <w:r w:rsidR="001F5467" w:rsidRPr="00F36428">
        <w:rPr>
          <w:sz w:val="28"/>
          <w:szCs w:val="28"/>
        </w:rPr>
        <w:t xml:space="preserve"> Technology Park </w:t>
      </w:r>
      <w:r w:rsidR="00307BC0" w:rsidRPr="00F36428">
        <w:rPr>
          <w:sz w:val="28"/>
          <w:szCs w:val="28"/>
        </w:rPr>
        <w:t xml:space="preserve">for developing the structure of the </w:t>
      </w:r>
      <w:r w:rsidR="00FB5B5D">
        <w:rPr>
          <w:sz w:val="28"/>
          <w:szCs w:val="28"/>
        </w:rPr>
        <w:t>web-</w:t>
      </w:r>
      <w:r w:rsidR="00307BC0" w:rsidRPr="00F36428">
        <w:rPr>
          <w:sz w:val="28"/>
          <w:szCs w:val="28"/>
        </w:rPr>
        <w:t>portal.</w:t>
      </w:r>
    </w:p>
    <w:p w:rsidR="00513C1D" w:rsidRPr="00F36428" w:rsidRDefault="00513C1D" w:rsidP="00905297">
      <w:pPr>
        <w:jc w:val="both"/>
        <w:rPr>
          <w:sz w:val="28"/>
          <w:szCs w:val="28"/>
        </w:rPr>
      </w:pPr>
    </w:p>
    <w:p w:rsidR="001F5467" w:rsidRPr="00F36428" w:rsidRDefault="001F5467" w:rsidP="00905297">
      <w:pPr>
        <w:jc w:val="both"/>
        <w:rPr>
          <w:sz w:val="28"/>
          <w:szCs w:val="28"/>
        </w:rPr>
      </w:pPr>
    </w:p>
    <w:p w:rsidR="0001021F" w:rsidRPr="00F36428" w:rsidRDefault="00513C1D" w:rsidP="005F7AA5">
      <w:pPr>
        <w:pStyle w:val="ListParagraph"/>
        <w:numPr>
          <w:ilvl w:val="0"/>
          <w:numId w:val="23"/>
        </w:numPr>
        <w:ind w:left="360"/>
        <w:jc w:val="both"/>
        <w:rPr>
          <w:b/>
          <w:sz w:val="28"/>
          <w:szCs w:val="28"/>
        </w:rPr>
      </w:pPr>
      <w:r w:rsidRPr="00F36428">
        <w:rPr>
          <w:b/>
          <w:sz w:val="28"/>
          <w:szCs w:val="28"/>
        </w:rPr>
        <w:t>Adoption of the Agenda</w:t>
      </w:r>
    </w:p>
    <w:p w:rsidR="0001021F" w:rsidRPr="00F36428" w:rsidRDefault="0001021F" w:rsidP="008C61D4">
      <w:pPr>
        <w:ind w:left="360"/>
        <w:jc w:val="both"/>
        <w:rPr>
          <w:sz w:val="28"/>
          <w:szCs w:val="28"/>
        </w:rPr>
      </w:pPr>
    </w:p>
    <w:p w:rsidR="00DC4CF2" w:rsidRPr="00F36428" w:rsidRDefault="00B033EE" w:rsidP="008C61D4">
      <w:pPr>
        <w:pStyle w:val="ListParagraph"/>
        <w:ind w:left="360"/>
        <w:jc w:val="both"/>
        <w:rPr>
          <w:bCs/>
          <w:sz w:val="28"/>
          <w:szCs w:val="28"/>
        </w:rPr>
      </w:pPr>
      <w:r w:rsidRPr="00F36428">
        <w:rPr>
          <w:sz w:val="28"/>
          <w:szCs w:val="28"/>
        </w:rPr>
        <w:t xml:space="preserve">After consideration amongst the </w:t>
      </w:r>
      <w:r w:rsidR="00597702" w:rsidRPr="00F36428">
        <w:rPr>
          <w:sz w:val="28"/>
          <w:szCs w:val="28"/>
        </w:rPr>
        <w:t>delegates</w:t>
      </w:r>
      <w:r w:rsidRPr="00F36428">
        <w:rPr>
          <w:sz w:val="28"/>
          <w:szCs w:val="28"/>
        </w:rPr>
        <w:t>, t</w:t>
      </w:r>
      <w:r w:rsidR="00DC4CF2" w:rsidRPr="00F36428">
        <w:rPr>
          <w:sz w:val="28"/>
          <w:szCs w:val="28"/>
        </w:rPr>
        <w:t xml:space="preserve">he </w:t>
      </w:r>
      <w:r w:rsidR="00597702" w:rsidRPr="00F36428">
        <w:rPr>
          <w:sz w:val="28"/>
          <w:szCs w:val="28"/>
        </w:rPr>
        <w:t>Meeting</w:t>
      </w:r>
      <w:r w:rsidRPr="00F36428">
        <w:rPr>
          <w:sz w:val="28"/>
          <w:szCs w:val="28"/>
        </w:rPr>
        <w:t xml:space="preserve"> </w:t>
      </w:r>
      <w:r w:rsidR="00DC4CF2" w:rsidRPr="00F36428">
        <w:rPr>
          <w:sz w:val="28"/>
          <w:szCs w:val="28"/>
        </w:rPr>
        <w:t xml:space="preserve">adopted </w:t>
      </w:r>
      <w:r w:rsidRPr="00F36428">
        <w:rPr>
          <w:sz w:val="28"/>
          <w:szCs w:val="28"/>
        </w:rPr>
        <w:t xml:space="preserve">the </w:t>
      </w:r>
      <w:r w:rsidR="00DC4CF2" w:rsidRPr="00F36428">
        <w:rPr>
          <w:sz w:val="28"/>
          <w:szCs w:val="28"/>
        </w:rPr>
        <w:t>agenda</w:t>
      </w:r>
      <w:r w:rsidR="00EC7A15" w:rsidRPr="00F36428">
        <w:rPr>
          <w:sz w:val="28"/>
          <w:szCs w:val="28"/>
        </w:rPr>
        <w:t xml:space="preserve"> </w:t>
      </w:r>
      <w:r w:rsidRPr="00F36428">
        <w:rPr>
          <w:sz w:val="28"/>
          <w:szCs w:val="28"/>
        </w:rPr>
        <w:t>of the meeting</w:t>
      </w:r>
      <w:r w:rsidR="00C2535B" w:rsidRPr="00F36428">
        <w:rPr>
          <w:sz w:val="28"/>
          <w:szCs w:val="28"/>
        </w:rPr>
        <w:t xml:space="preserve"> as </w:t>
      </w:r>
      <w:r w:rsidRPr="00F36428">
        <w:rPr>
          <w:sz w:val="28"/>
          <w:szCs w:val="28"/>
        </w:rPr>
        <w:t xml:space="preserve">enclosed </w:t>
      </w:r>
      <w:r w:rsidR="00C2535B" w:rsidRPr="00F36428">
        <w:rPr>
          <w:sz w:val="28"/>
          <w:szCs w:val="28"/>
        </w:rPr>
        <w:t xml:space="preserve">at </w:t>
      </w:r>
      <w:r w:rsidR="00816DDA" w:rsidRPr="00F36428">
        <w:rPr>
          <w:b/>
          <w:sz w:val="28"/>
          <w:szCs w:val="28"/>
        </w:rPr>
        <w:t xml:space="preserve">Annex </w:t>
      </w:r>
      <w:r w:rsidR="00DC4CF2" w:rsidRPr="00F36428">
        <w:rPr>
          <w:b/>
          <w:sz w:val="28"/>
          <w:szCs w:val="28"/>
        </w:rPr>
        <w:t>V</w:t>
      </w:r>
      <w:r w:rsidR="00D5234E" w:rsidRPr="00F36428">
        <w:rPr>
          <w:b/>
          <w:sz w:val="28"/>
          <w:szCs w:val="28"/>
        </w:rPr>
        <w:t>I</w:t>
      </w:r>
      <w:r w:rsidRPr="00F36428">
        <w:rPr>
          <w:bCs/>
          <w:sz w:val="28"/>
          <w:szCs w:val="28"/>
        </w:rPr>
        <w:t>.</w:t>
      </w:r>
    </w:p>
    <w:p w:rsidR="00597702" w:rsidRPr="00F36428" w:rsidRDefault="00597702" w:rsidP="00D042F6">
      <w:pPr>
        <w:jc w:val="both"/>
        <w:rPr>
          <w:sz w:val="28"/>
          <w:szCs w:val="28"/>
        </w:rPr>
      </w:pPr>
    </w:p>
    <w:p w:rsidR="001F5467" w:rsidRPr="00F36428" w:rsidRDefault="001F5467" w:rsidP="00D042F6">
      <w:pPr>
        <w:jc w:val="both"/>
        <w:rPr>
          <w:sz w:val="28"/>
          <w:szCs w:val="28"/>
        </w:rPr>
      </w:pPr>
    </w:p>
    <w:p w:rsidR="00E83B26" w:rsidRPr="00F36428" w:rsidRDefault="00E83B26" w:rsidP="005F7AA5">
      <w:pPr>
        <w:pStyle w:val="ListParagraph"/>
        <w:numPr>
          <w:ilvl w:val="0"/>
          <w:numId w:val="23"/>
        </w:numPr>
        <w:ind w:left="360"/>
        <w:jc w:val="both"/>
        <w:rPr>
          <w:b/>
          <w:sz w:val="28"/>
          <w:szCs w:val="28"/>
        </w:rPr>
      </w:pPr>
      <w:r w:rsidRPr="00F36428">
        <w:rPr>
          <w:b/>
          <w:sz w:val="28"/>
          <w:szCs w:val="28"/>
        </w:rPr>
        <w:t xml:space="preserve">Appointment of </w:t>
      </w:r>
      <w:r w:rsidR="0098359E">
        <w:rPr>
          <w:b/>
          <w:sz w:val="28"/>
          <w:szCs w:val="28"/>
        </w:rPr>
        <w:t xml:space="preserve">Chairman and </w:t>
      </w:r>
      <w:r w:rsidRPr="00F36428">
        <w:rPr>
          <w:b/>
          <w:sz w:val="28"/>
          <w:szCs w:val="28"/>
        </w:rPr>
        <w:t>Rapporteur</w:t>
      </w:r>
    </w:p>
    <w:p w:rsidR="00307BC0" w:rsidRPr="00F36428" w:rsidRDefault="00307BC0" w:rsidP="00307BC0">
      <w:pPr>
        <w:jc w:val="both"/>
        <w:rPr>
          <w:sz w:val="28"/>
          <w:szCs w:val="28"/>
        </w:rPr>
      </w:pPr>
    </w:p>
    <w:p w:rsidR="0098359E" w:rsidRDefault="00FB5B5D" w:rsidP="002F5DA2">
      <w:pPr>
        <w:ind w:left="360"/>
        <w:jc w:val="both"/>
        <w:rPr>
          <w:sz w:val="28"/>
          <w:szCs w:val="28"/>
        </w:rPr>
      </w:pPr>
      <w:r w:rsidRPr="00FB5B5D">
        <w:rPr>
          <w:sz w:val="28"/>
          <w:szCs w:val="28"/>
        </w:rPr>
        <w:t xml:space="preserve">Dr. </w:t>
      </w:r>
      <w:proofErr w:type="spellStart"/>
      <w:r w:rsidRPr="00FB5B5D">
        <w:rPr>
          <w:sz w:val="28"/>
          <w:szCs w:val="28"/>
        </w:rPr>
        <w:t>Moosa</w:t>
      </w:r>
      <w:proofErr w:type="spellEnd"/>
      <w:r w:rsidRPr="00FB5B5D">
        <w:rPr>
          <w:sz w:val="28"/>
          <w:szCs w:val="28"/>
        </w:rPr>
        <w:t xml:space="preserve"> </w:t>
      </w:r>
      <w:proofErr w:type="spellStart"/>
      <w:r w:rsidRPr="00FB5B5D">
        <w:rPr>
          <w:sz w:val="28"/>
          <w:szCs w:val="28"/>
        </w:rPr>
        <w:t>Moosavi</w:t>
      </w:r>
      <w:proofErr w:type="spellEnd"/>
      <w:r w:rsidRPr="00FB5B5D">
        <w:rPr>
          <w:sz w:val="28"/>
          <w:szCs w:val="28"/>
        </w:rPr>
        <w:t xml:space="preserve"> </w:t>
      </w:r>
      <w:proofErr w:type="spellStart"/>
      <w:r w:rsidRPr="00FB5B5D">
        <w:rPr>
          <w:sz w:val="28"/>
          <w:szCs w:val="28"/>
        </w:rPr>
        <w:t>Zonooz</w:t>
      </w:r>
      <w:proofErr w:type="spellEnd"/>
      <w:r w:rsidRPr="00FB5B5D">
        <w:rPr>
          <w:sz w:val="28"/>
          <w:szCs w:val="28"/>
        </w:rPr>
        <w:t>, Director and Faculty Member at the Institute</w:t>
      </w:r>
      <w:r w:rsidR="002233A2">
        <w:rPr>
          <w:sz w:val="28"/>
          <w:szCs w:val="28"/>
        </w:rPr>
        <w:t xml:space="preserve"> for Trade Studies and Research, </w:t>
      </w:r>
      <w:r w:rsidR="0098359E">
        <w:rPr>
          <w:sz w:val="28"/>
          <w:szCs w:val="28"/>
        </w:rPr>
        <w:t>wa</w:t>
      </w:r>
      <w:r>
        <w:rPr>
          <w:sz w:val="28"/>
          <w:szCs w:val="28"/>
        </w:rPr>
        <w:t>s appointed as the C</w:t>
      </w:r>
      <w:r w:rsidR="0098359E">
        <w:rPr>
          <w:sz w:val="28"/>
          <w:szCs w:val="28"/>
        </w:rPr>
        <w:t xml:space="preserve">hairman to preside the Meeting. </w:t>
      </w:r>
    </w:p>
    <w:p w:rsidR="0098359E" w:rsidRDefault="0098359E" w:rsidP="002F5DA2">
      <w:pPr>
        <w:ind w:left="360"/>
        <w:jc w:val="both"/>
        <w:rPr>
          <w:sz w:val="28"/>
          <w:szCs w:val="28"/>
        </w:rPr>
      </w:pPr>
    </w:p>
    <w:p w:rsidR="00307BC0" w:rsidRPr="00F36428" w:rsidRDefault="00FB5B5D" w:rsidP="002F5DA2">
      <w:pPr>
        <w:ind w:left="360"/>
        <w:jc w:val="both"/>
        <w:rPr>
          <w:sz w:val="28"/>
          <w:szCs w:val="28"/>
        </w:rPr>
      </w:pPr>
      <w:r>
        <w:rPr>
          <w:sz w:val="28"/>
          <w:szCs w:val="28"/>
        </w:rPr>
        <w:t>The r</w:t>
      </w:r>
      <w:r w:rsidR="00307BC0" w:rsidRPr="00F36428">
        <w:rPr>
          <w:sz w:val="28"/>
          <w:szCs w:val="28"/>
        </w:rPr>
        <w:t>epresentative</w:t>
      </w:r>
      <w:r>
        <w:rPr>
          <w:sz w:val="28"/>
          <w:szCs w:val="28"/>
        </w:rPr>
        <w:t xml:space="preserve"> from D-8 Secretariat was appointed as the rapporteur, and the representatives of the Islamic Republic of Iran </w:t>
      </w:r>
      <w:r w:rsidR="00307BC0" w:rsidRPr="00F36428">
        <w:rPr>
          <w:sz w:val="28"/>
          <w:szCs w:val="28"/>
        </w:rPr>
        <w:t xml:space="preserve">and </w:t>
      </w:r>
      <w:r w:rsidR="00581399">
        <w:rPr>
          <w:sz w:val="28"/>
          <w:szCs w:val="28"/>
        </w:rPr>
        <w:t xml:space="preserve">the Federal Republic of </w:t>
      </w:r>
      <w:r w:rsidR="00307BC0" w:rsidRPr="00F36428">
        <w:rPr>
          <w:sz w:val="28"/>
          <w:szCs w:val="28"/>
        </w:rPr>
        <w:t xml:space="preserve">Nigeria were assigned as </w:t>
      </w:r>
      <w:r w:rsidR="00581399">
        <w:rPr>
          <w:sz w:val="28"/>
          <w:szCs w:val="28"/>
        </w:rPr>
        <w:t>co-rapporteurs</w:t>
      </w:r>
      <w:r w:rsidR="00307BC0" w:rsidRPr="00F36428">
        <w:rPr>
          <w:sz w:val="28"/>
          <w:szCs w:val="28"/>
        </w:rPr>
        <w:t>.</w:t>
      </w:r>
    </w:p>
    <w:p w:rsidR="00A3317B" w:rsidRPr="00F36428" w:rsidRDefault="00A3317B" w:rsidP="008C61D4">
      <w:pPr>
        <w:ind w:left="360"/>
        <w:jc w:val="both"/>
        <w:rPr>
          <w:sz w:val="28"/>
          <w:szCs w:val="28"/>
        </w:rPr>
      </w:pPr>
    </w:p>
    <w:p w:rsidR="001F5467" w:rsidRPr="00F36428" w:rsidRDefault="001F5467" w:rsidP="008C61D4">
      <w:pPr>
        <w:ind w:left="360"/>
        <w:jc w:val="both"/>
        <w:rPr>
          <w:sz w:val="28"/>
          <w:szCs w:val="28"/>
        </w:rPr>
      </w:pPr>
    </w:p>
    <w:p w:rsidR="00E83B26" w:rsidRPr="00F36428" w:rsidRDefault="00E83B26" w:rsidP="005800F1">
      <w:pPr>
        <w:pStyle w:val="NoSpacing"/>
        <w:numPr>
          <w:ilvl w:val="0"/>
          <w:numId w:val="23"/>
        </w:numPr>
        <w:ind w:left="360"/>
        <w:jc w:val="both"/>
        <w:rPr>
          <w:rFonts w:ascii="Times New Roman" w:hAnsi="Times New Roman"/>
          <w:b/>
          <w:sz w:val="28"/>
          <w:szCs w:val="28"/>
        </w:rPr>
      </w:pPr>
      <w:r w:rsidRPr="00F36428">
        <w:rPr>
          <w:rFonts w:ascii="Times New Roman" w:hAnsi="Times New Roman"/>
          <w:b/>
          <w:sz w:val="28"/>
          <w:szCs w:val="28"/>
        </w:rPr>
        <w:t xml:space="preserve">Presentation of scientific and technological capabilities of </w:t>
      </w:r>
      <w:r w:rsidR="00D73EBD">
        <w:rPr>
          <w:rFonts w:ascii="Times New Roman" w:hAnsi="Times New Roman"/>
          <w:b/>
          <w:sz w:val="28"/>
          <w:szCs w:val="28"/>
        </w:rPr>
        <w:t xml:space="preserve">the </w:t>
      </w:r>
      <w:r w:rsidRPr="00F36428">
        <w:rPr>
          <w:rFonts w:ascii="Times New Roman" w:hAnsi="Times New Roman"/>
          <w:b/>
          <w:sz w:val="28"/>
          <w:szCs w:val="28"/>
        </w:rPr>
        <w:t xml:space="preserve">D-8 </w:t>
      </w:r>
      <w:r w:rsidR="00D73EBD" w:rsidRPr="00F36428">
        <w:rPr>
          <w:rFonts w:ascii="Times New Roman" w:hAnsi="Times New Roman"/>
          <w:b/>
          <w:sz w:val="28"/>
          <w:szCs w:val="28"/>
        </w:rPr>
        <w:t>Member Countries</w:t>
      </w:r>
    </w:p>
    <w:p w:rsidR="005800F1" w:rsidRPr="00F36428" w:rsidRDefault="005800F1" w:rsidP="005F7AA5">
      <w:pPr>
        <w:jc w:val="both"/>
        <w:rPr>
          <w:sz w:val="28"/>
          <w:szCs w:val="28"/>
        </w:rPr>
      </w:pPr>
    </w:p>
    <w:p w:rsidR="00841D40" w:rsidRPr="00F36428" w:rsidRDefault="001F5467" w:rsidP="00B80D8B">
      <w:pPr>
        <w:ind w:left="360"/>
        <w:jc w:val="both"/>
        <w:rPr>
          <w:sz w:val="28"/>
          <w:szCs w:val="28"/>
        </w:rPr>
      </w:pPr>
      <w:r w:rsidRPr="00F36428">
        <w:rPr>
          <w:sz w:val="28"/>
          <w:szCs w:val="28"/>
        </w:rPr>
        <w:t>Ban</w:t>
      </w:r>
      <w:r w:rsidR="00DE05A4" w:rsidRPr="00F36428">
        <w:rPr>
          <w:sz w:val="28"/>
          <w:szCs w:val="28"/>
        </w:rPr>
        <w:t>gladesh, Egypt, Indonesia, Iran</w:t>
      </w:r>
      <w:r w:rsidR="000866CC" w:rsidRPr="00F36428">
        <w:rPr>
          <w:sz w:val="28"/>
          <w:szCs w:val="28"/>
        </w:rPr>
        <w:t>, Nigeria</w:t>
      </w:r>
      <w:r w:rsidR="00EF0ECF" w:rsidRPr="00F36428">
        <w:rPr>
          <w:sz w:val="28"/>
          <w:szCs w:val="28"/>
        </w:rPr>
        <w:t xml:space="preserve">, Pakistan, and Turkey </w:t>
      </w:r>
      <w:r w:rsidR="00841D40" w:rsidRPr="00F36428">
        <w:rPr>
          <w:sz w:val="28"/>
          <w:szCs w:val="28"/>
        </w:rPr>
        <w:t>delivered their presentations regarding activities and performance of science and technology</w:t>
      </w:r>
      <w:r w:rsidR="00D73EBD">
        <w:rPr>
          <w:sz w:val="28"/>
          <w:szCs w:val="28"/>
        </w:rPr>
        <w:t>,</w:t>
      </w:r>
      <w:r w:rsidR="00841D40" w:rsidRPr="00F36428">
        <w:rPr>
          <w:sz w:val="28"/>
          <w:szCs w:val="28"/>
        </w:rPr>
        <w:t xml:space="preserve"> including </w:t>
      </w:r>
      <w:r w:rsidR="00D65D29" w:rsidRPr="00F36428">
        <w:rPr>
          <w:sz w:val="28"/>
          <w:szCs w:val="28"/>
        </w:rPr>
        <w:t xml:space="preserve">innovation, </w:t>
      </w:r>
      <w:r w:rsidR="00DE05A4" w:rsidRPr="00F36428">
        <w:rPr>
          <w:sz w:val="28"/>
          <w:szCs w:val="28"/>
        </w:rPr>
        <w:t xml:space="preserve">ICT infrastructure </w:t>
      </w:r>
      <w:r w:rsidR="00716B7B" w:rsidRPr="00F36428">
        <w:rPr>
          <w:sz w:val="28"/>
          <w:szCs w:val="28"/>
        </w:rPr>
        <w:t>and investment</w:t>
      </w:r>
      <w:r w:rsidR="00FB5B5D">
        <w:rPr>
          <w:sz w:val="28"/>
          <w:szCs w:val="28"/>
        </w:rPr>
        <w:t xml:space="preserve"> in their respective countries</w:t>
      </w:r>
      <w:r w:rsidR="00841D40" w:rsidRPr="00F36428">
        <w:rPr>
          <w:sz w:val="28"/>
          <w:szCs w:val="28"/>
        </w:rPr>
        <w:t xml:space="preserve">. The presentations are attached as </w:t>
      </w:r>
      <w:r w:rsidR="00841D40" w:rsidRPr="00F36428">
        <w:rPr>
          <w:b/>
          <w:sz w:val="28"/>
          <w:szCs w:val="28"/>
        </w:rPr>
        <w:t>Annex</w:t>
      </w:r>
      <w:r w:rsidR="00FB5B5D">
        <w:rPr>
          <w:b/>
          <w:sz w:val="28"/>
          <w:szCs w:val="28"/>
        </w:rPr>
        <w:t>es</w:t>
      </w:r>
      <w:r w:rsidR="00C61859" w:rsidRPr="00F36428">
        <w:rPr>
          <w:b/>
          <w:sz w:val="28"/>
          <w:szCs w:val="28"/>
        </w:rPr>
        <w:t xml:space="preserve"> </w:t>
      </w:r>
      <w:r w:rsidR="000C430A">
        <w:rPr>
          <w:b/>
          <w:sz w:val="28"/>
          <w:szCs w:val="28"/>
        </w:rPr>
        <w:t xml:space="preserve">VII, </w:t>
      </w:r>
      <w:r w:rsidR="00C61859" w:rsidRPr="00F36428">
        <w:rPr>
          <w:b/>
          <w:sz w:val="28"/>
          <w:szCs w:val="28"/>
        </w:rPr>
        <w:t>VIII</w:t>
      </w:r>
      <w:r w:rsidR="000C430A">
        <w:rPr>
          <w:b/>
          <w:sz w:val="28"/>
          <w:szCs w:val="28"/>
        </w:rPr>
        <w:t xml:space="preserve">, </w:t>
      </w:r>
      <w:proofErr w:type="gramStart"/>
      <w:r w:rsidR="000C430A">
        <w:rPr>
          <w:b/>
          <w:sz w:val="28"/>
          <w:szCs w:val="28"/>
        </w:rPr>
        <w:t>IX</w:t>
      </w:r>
      <w:proofErr w:type="gramEnd"/>
      <w:r w:rsidR="000C430A">
        <w:rPr>
          <w:b/>
          <w:sz w:val="28"/>
          <w:szCs w:val="28"/>
        </w:rPr>
        <w:t>, X, XI, XII, and XIII</w:t>
      </w:r>
      <w:r w:rsidR="00C61859" w:rsidRPr="00F36428">
        <w:rPr>
          <w:sz w:val="28"/>
          <w:szCs w:val="28"/>
        </w:rPr>
        <w:t>.</w:t>
      </w:r>
    </w:p>
    <w:p w:rsidR="00841D40" w:rsidRPr="00F36428" w:rsidRDefault="00841D40" w:rsidP="00B80D8B">
      <w:pPr>
        <w:ind w:left="360"/>
        <w:jc w:val="both"/>
        <w:rPr>
          <w:sz w:val="28"/>
          <w:szCs w:val="28"/>
        </w:rPr>
      </w:pPr>
    </w:p>
    <w:p w:rsidR="005800F1" w:rsidRPr="00F36428" w:rsidRDefault="005800F1" w:rsidP="005800F1">
      <w:pPr>
        <w:jc w:val="both"/>
        <w:rPr>
          <w:sz w:val="28"/>
          <w:szCs w:val="28"/>
        </w:rPr>
      </w:pPr>
    </w:p>
    <w:p w:rsidR="00EB2939" w:rsidRDefault="00E83B26" w:rsidP="00EB2939">
      <w:pPr>
        <w:pStyle w:val="ListParagraph"/>
        <w:numPr>
          <w:ilvl w:val="0"/>
          <w:numId w:val="23"/>
        </w:numPr>
        <w:ind w:left="360"/>
        <w:jc w:val="both"/>
        <w:rPr>
          <w:b/>
          <w:sz w:val="28"/>
          <w:szCs w:val="28"/>
        </w:rPr>
      </w:pPr>
      <w:r w:rsidRPr="00F36428">
        <w:rPr>
          <w:b/>
          <w:sz w:val="28"/>
          <w:szCs w:val="28"/>
        </w:rPr>
        <w:lastRenderedPageBreak/>
        <w:t>An introduction to D-8 TTEN</w:t>
      </w:r>
    </w:p>
    <w:p w:rsidR="00EB2939" w:rsidRDefault="00EB2939" w:rsidP="00EB2939">
      <w:pPr>
        <w:pStyle w:val="ListParagraph"/>
        <w:ind w:left="360"/>
        <w:jc w:val="both"/>
        <w:rPr>
          <w:b/>
          <w:sz w:val="28"/>
          <w:szCs w:val="28"/>
        </w:rPr>
      </w:pPr>
    </w:p>
    <w:p w:rsidR="00EB2939" w:rsidRPr="00EB2939" w:rsidRDefault="00EB2939" w:rsidP="00EB2939">
      <w:pPr>
        <w:pStyle w:val="ListParagraph"/>
        <w:ind w:left="360"/>
        <w:jc w:val="both"/>
        <w:rPr>
          <w:b/>
          <w:sz w:val="28"/>
          <w:szCs w:val="28"/>
        </w:rPr>
      </w:pPr>
      <w:r w:rsidRPr="00EB2939">
        <w:rPr>
          <w:sz w:val="28"/>
          <w:szCs w:val="28"/>
        </w:rPr>
        <w:t xml:space="preserve">Representative from </w:t>
      </w:r>
      <w:proofErr w:type="spellStart"/>
      <w:r w:rsidRPr="00EB2939">
        <w:rPr>
          <w:sz w:val="28"/>
          <w:szCs w:val="28"/>
        </w:rPr>
        <w:t>Pardis</w:t>
      </w:r>
      <w:proofErr w:type="spellEnd"/>
      <w:r w:rsidRPr="00EB2939">
        <w:rPr>
          <w:sz w:val="28"/>
          <w:szCs w:val="28"/>
        </w:rPr>
        <w:t xml:space="preserve"> Tech</w:t>
      </w:r>
      <w:bookmarkStart w:id="0" w:name="_GoBack"/>
      <w:bookmarkEnd w:id="0"/>
      <w:r w:rsidRPr="00EB2939">
        <w:rPr>
          <w:sz w:val="28"/>
          <w:szCs w:val="28"/>
        </w:rPr>
        <w:t>nology Park</w:t>
      </w:r>
      <w:r w:rsidR="009279C8">
        <w:rPr>
          <w:sz w:val="28"/>
          <w:szCs w:val="28"/>
        </w:rPr>
        <w:t xml:space="preserve">, </w:t>
      </w:r>
      <w:r w:rsidR="008B4121">
        <w:rPr>
          <w:sz w:val="28"/>
          <w:szCs w:val="28"/>
        </w:rPr>
        <w:t xml:space="preserve">Mr. </w:t>
      </w:r>
      <w:proofErr w:type="spellStart"/>
      <w:r w:rsidR="008B4121">
        <w:rPr>
          <w:sz w:val="28"/>
          <w:szCs w:val="28"/>
        </w:rPr>
        <w:t>Davoud</w:t>
      </w:r>
      <w:proofErr w:type="spellEnd"/>
      <w:r w:rsidR="008B4121">
        <w:rPr>
          <w:sz w:val="28"/>
          <w:szCs w:val="28"/>
        </w:rPr>
        <w:t xml:space="preserve"> </w:t>
      </w:r>
      <w:proofErr w:type="spellStart"/>
      <w:r w:rsidR="008B4121">
        <w:rPr>
          <w:sz w:val="28"/>
          <w:szCs w:val="28"/>
        </w:rPr>
        <w:t>Ghahremanlou</w:t>
      </w:r>
      <w:proofErr w:type="spellEnd"/>
      <w:r w:rsidR="005C4BF3" w:rsidRPr="005C4BF3">
        <w:rPr>
          <w:sz w:val="28"/>
          <w:szCs w:val="28"/>
        </w:rPr>
        <w:t xml:space="preserve">, Expert for </w:t>
      </w:r>
      <w:r w:rsidR="002233A2">
        <w:rPr>
          <w:sz w:val="28"/>
          <w:szCs w:val="28"/>
        </w:rPr>
        <w:t xml:space="preserve">National </w:t>
      </w:r>
      <w:proofErr w:type="spellStart"/>
      <w:r w:rsidR="005C4BF3" w:rsidRPr="005C4BF3">
        <w:rPr>
          <w:sz w:val="28"/>
          <w:szCs w:val="28"/>
        </w:rPr>
        <w:t>Technomart</w:t>
      </w:r>
      <w:proofErr w:type="spellEnd"/>
      <w:r w:rsidR="005C4BF3" w:rsidRPr="005C4BF3">
        <w:rPr>
          <w:sz w:val="28"/>
          <w:szCs w:val="28"/>
        </w:rPr>
        <w:t xml:space="preserve"> </w:t>
      </w:r>
      <w:r w:rsidR="002233A2">
        <w:rPr>
          <w:sz w:val="28"/>
          <w:szCs w:val="28"/>
        </w:rPr>
        <w:t>of Iran</w:t>
      </w:r>
      <w:r w:rsidR="005C4BF3" w:rsidRPr="005C4BF3">
        <w:rPr>
          <w:sz w:val="28"/>
          <w:szCs w:val="28"/>
        </w:rPr>
        <w:t xml:space="preserve">, </w:t>
      </w:r>
      <w:r w:rsidRPr="00EB2939">
        <w:rPr>
          <w:sz w:val="28"/>
          <w:szCs w:val="28"/>
        </w:rPr>
        <w:t xml:space="preserve">delivered </w:t>
      </w:r>
      <w:r w:rsidR="00FB5B5D">
        <w:rPr>
          <w:sz w:val="28"/>
          <w:szCs w:val="28"/>
        </w:rPr>
        <w:t xml:space="preserve">a </w:t>
      </w:r>
      <w:r w:rsidRPr="00EB2939">
        <w:rPr>
          <w:sz w:val="28"/>
          <w:szCs w:val="28"/>
        </w:rPr>
        <w:t>presentation</w:t>
      </w:r>
      <w:r w:rsidR="00FB5B5D">
        <w:rPr>
          <w:sz w:val="28"/>
          <w:szCs w:val="28"/>
        </w:rPr>
        <w:t xml:space="preserve"> introducing the</w:t>
      </w:r>
      <w:r w:rsidRPr="00EB2939">
        <w:rPr>
          <w:sz w:val="28"/>
          <w:szCs w:val="28"/>
        </w:rPr>
        <w:t xml:space="preserve"> D-8 TTEN profile, including TTEN’s background, infrastructures for TTEN (i.e. </w:t>
      </w:r>
      <w:r w:rsidR="00FB5B5D" w:rsidRPr="00EB2939">
        <w:rPr>
          <w:sz w:val="28"/>
          <w:szCs w:val="28"/>
        </w:rPr>
        <w:t>High Counc</w:t>
      </w:r>
      <w:r w:rsidR="00FB5B5D">
        <w:rPr>
          <w:sz w:val="28"/>
          <w:szCs w:val="28"/>
        </w:rPr>
        <w:t>il, Focal Points, Secretariat, a</w:t>
      </w:r>
      <w:r w:rsidR="00FB5B5D" w:rsidRPr="00EB2939">
        <w:rPr>
          <w:sz w:val="28"/>
          <w:szCs w:val="28"/>
        </w:rPr>
        <w:t xml:space="preserve">nd </w:t>
      </w:r>
      <w:r w:rsidR="00FB5B5D">
        <w:rPr>
          <w:sz w:val="28"/>
          <w:szCs w:val="28"/>
        </w:rPr>
        <w:t>Web-</w:t>
      </w:r>
      <w:r w:rsidR="00FB5B5D" w:rsidRPr="00EB2939">
        <w:rPr>
          <w:sz w:val="28"/>
          <w:szCs w:val="28"/>
        </w:rPr>
        <w:t>Portal</w:t>
      </w:r>
      <w:r w:rsidRPr="00EB2939">
        <w:rPr>
          <w:sz w:val="28"/>
          <w:szCs w:val="28"/>
        </w:rPr>
        <w:t xml:space="preserve">), successful cases, as well as TTEN’S Functions and Mission. The presentation is attached as </w:t>
      </w:r>
      <w:r w:rsidRPr="00D06976">
        <w:rPr>
          <w:b/>
          <w:sz w:val="28"/>
          <w:szCs w:val="28"/>
        </w:rPr>
        <w:t>Annex</w:t>
      </w:r>
      <w:r w:rsidR="009279C8" w:rsidRPr="00D06976">
        <w:rPr>
          <w:b/>
          <w:sz w:val="28"/>
          <w:szCs w:val="28"/>
        </w:rPr>
        <w:t xml:space="preserve"> X</w:t>
      </w:r>
      <w:r w:rsidR="000C430A" w:rsidRPr="00D06976">
        <w:rPr>
          <w:b/>
          <w:sz w:val="28"/>
          <w:szCs w:val="28"/>
        </w:rPr>
        <w:t>I</w:t>
      </w:r>
      <w:r w:rsidR="009279C8" w:rsidRPr="00D06976">
        <w:rPr>
          <w:b/>
          <w:sz w:val="28"/>
          <w:szCs w:val="28"/>
        </w:rPr>
        <w:t>V.</w:t>
      </w:r>
    </w:p>
    <w:p w:rsidR="00EB2939" w:rsidRDefault="00EB2939" w:rsidP="00EB2939">
      <w:pPr>
        <w:pStyle w:val="ListParagraph"/>
        <w:ind w:left="360"/>
        <w:jc w:val="both"/>
        <w:rPr>
          <w:b/>
          <w:sz w:val="28"/>
          <w:szCs w:val="28"/>
        </w:rPr>
      </w:pPr>
    </w:p>
    <w:p w:rsidR="00EB2939" w:rsidRDefault="00EB2939" w:rsidP="00EB2939">
      <w:pPr>
        <w:pStyle w:val="ListParagraph"/>
        <w:ind w:left="360"/>
        <w:jc w:val="both"/>
        <w:rPr>
          <w:b/>
          <w:sz w:val="28"/>
          <w:szCs w:val="28"/>
        </w:rPr>
      </w:pPr>
    </w:p>
    <w:p w:rsidR="00EB2939" w:rsidRDefault="00EB2939" w:rsidP="005F7AA5">
      <w:pPr>
        <w:pStyle w:val="ListParagraph"/>
        <w:numPr>
          <w:ilvl w:val="0"/>
          <w:numId w:val="23"/>
        </w:numPr>
        <w:ind w:left="360"/>
        <w:jc w:val="both"/>
        <w:rPr>
          <w:b/>
          <w:sz w:val="28"/>
          <w:szCs w:val="28"/>
        </w:rPr>
      </w:pPr>
      <w:r>
        <w:rPr>
          <w:b/>
          <w:sz w:val="28"/>
          <w:szCs w:val="28"/>
        </w:rPr>
        <w:t xml:space="preserve">Introduction of </w:t>
      </w:r>
      <w:proofErr w:type="spellStart"/>
      <w:r>
        <w:rPr>
          <w:b/>
          <w:sz w:val="28"/>
          <w:szCs w:val="28"/>
        </w:rPr>
        <w:t>Pardis</w:t>
      </w:r>
      <w:proofErr w:type="spellEnd"/>
      <w:r>
        <w:rPr>
          <w:b/>
          <w:sz w:val="28"/>
          <w:szCs w:val="28"/>
        </w:rPr>
        <w:t xml:space="preserve"> Technology Park</w:t>
      </w:r>
    </w:p>
    <w:p w:rsidR="00EB2939" w:rsidRPr="00EB2939" w:rsidRDefault="00EB2939" w:rsidP="00EB2939">
      <w:pPr>
        <w:pStyle w:val="ListParagraph"/>
        <w:rPr>
          <w:b/>
          <w:sz w:val="28"/>
          <w:szCs w:val="28"/>
        </w:rPr>
      </w:pPr>
    </w:p>
    <w:p w:rsidR="00EB2939" w:rsidRPr="009279C8" w:rsidRDefault="00EB2939" w:rsidP="00EB2939">
      <w:pPr>
        <w:ind w:left="360"/>
        <w:jc w:val="both"/>
        <w:rPr>
          <w:sz w:val="28"/>
          <w:szCs w:val="28"/>
        </w:rPr>
      </w:pPr>
      <w:r w:rsidRPr="009279C8">
        <w:rPr>
          <w:sz w:val="28"/>
          <w:szCs w:val="28"/>
        </w:rPr>
        <w:t xml:space="preserve">Under this agenda item, representative from </w:t>
      </w:r>
      <w:proofErr w:type="spellStart"/>
      <w:r w:rsidRPr="009279C8">
        <w:rPr>
          <w:sz w:val="28"/>
          <w:szCs w:val="28"/>
        </w:rPr>
        <w:t>Pardis</w:t>
      </w:r>
      <w:proofErr w:type="spellEnd"/>
      <w:r w:rsidRPr="009279C8">
        <w:rPr>
          <w:sz w:val="28"/>
          <w:szCs w:val="28"/>
        </w:rPr>
        <w:t xml:space="preserve"> Technology Park, </w:t>
      </w:r>
      <w:r w:rsidR="009279C8" w:rsidRPr="009279C8">
        <w:rPr>
          <w:sz w:val="28"/>
          <w:szCs w:val="28"/>
        </w:rPr>
        <w:t xml:space="preserve">Mr. </w:t>
      </w:r>
      <w:proofErr w:type="spellStart"/>
      <w:r w:rsidR="009279C8" w:rsidRPr="009279C8">
        <w:rPr>
          <w:sz w:val="28"/>
          <w:szCs w:val="28"/>
        </w:rPr>
        <w:t>Majid</w:t>
      </w:r>
      <w:proofErr w:type="spellEnd"/>
      <w:r w:rsidR="009279C8" w:rsidRPr="009279C8">
        <w:rPr>
          <w:sz w:val="28"/>
          <w:szCs w:val="28"/>
        </w:rPr>
        <w:t xml:space="preserve"> </w:t>
      </w:r>
      <w:proofErr w:type="spellStart"/>
      <w:r w:rsidR="009279C8" w:rsidRPr="009279C8">
        <w:rPr>
          <w:sz w:val="28"/>
          <w:szCs w:val="28"/>
        </w:rPr>
        <w:t>Najafian</w:t>
      </w:r>
      <w:proofErr w:type="spellEnd"/>
      <w:r w:rsidR="009279C8" w:rsidRPr="009279C8">
        <w:rPr>
          <w:sz w:val="28"/>
          <w:szCs w:val="28"/>
        </w:rPr>
        <w:t xml:space="preserve">, </w:t>
      </w:r>
      <w:r w:rsidR="00FB5B5D">
        <w:rPr>
          <w:sz w:val="28"/>
          <w:szCs w:val="28"/>
        </w:rPr>
        <w:t xml:space="preserve">Director of </w:t>
      </w:r>
      <w:r w:rsidR="009279C8" w:rsidRPr="009279C8">
        <w:rPr>
          <w:sz w:val="28"/>
          <w:szCs w:val="28"/>
        </w:rPr>
        <w:t xml:space="preserve">International </w:t>
      </w:r>
      <w:r w:rsidR="009279C8">
        <w:rPr>
          <w:sz w:val="28"/>
          <w:szCs w:val="28"/>
        </w:rPr>
        <w:t>&amp; Public Relations Department</w:t>
      </w:r>
      <w:r w:rsidR="009279C8" w:rsidRPr="009279C8">
        <w:rPr>
          <w:sz w:val="28"/>
          <w:szCs w:val="28"/>
        </w:rPr>
        <w:t xml:space="preserve">, </w:t>
      </w:r>
      <w:r w:rsidR="00BC4851">
        <w:rPr>
          <w:sz w:val="28"/>
          <w:szCs w:val="28"/>
        </w:rPr>
        <w:t xml:space="preserve">delivered the </w:t>
      </w:r>
      <w:r w:rsidRPr="009279C8">
        <w:rPr>
          <w:sz w:val="28"/>
          <w:szCs w:val="28"/>
        </w:rPr>
        <w:t>profile, services and network</w:t>
      </w:r>
      <w:r w:rsidR="00BC4851">
        <w:rPr>
          <w:sz w:val="28"/>
          <w:szCs w:val="28"/>
        </w:rPr>
        <w:t xml:space="preserve"> of the Park</w:t>
      </w:r>
      <w:r w:rsidRPr="009279C8">
        <w:rPr>
          <w:sz w:val="28"/>
          <w:szCs w:val="28"/>
        </w:rPr>
        <w:t>. The pres</w:t>
      </w:r>
      <w:r w:rsidR="009279C8">
        <w:rPr>
          <w:sz w:val="28"/>
          <w:szCs w:val="28"/>
        </w:rPr>
        <w:t xml:space="preserve">entation is attached as </w:t>
      </w:r>
      <w:r w:rsidR="009279C8" w:rsidRPr="009279C8">
        <w:rPr>
          <w:b/>
          <w:sz w:val="28"/>
          <w:szCs w:val="28"/>
        </w:rPr>
        <w:t>Annex XV.</w:t>
      </w:r>
    </w:p>
    <w:p w:rsidR="00D66FBF" w:rsidRPr="00F36428" w:rsidRDefault="00D66FBF" w:rsidP="008552FE">
      <w:pPr>
        <w:ind w:left="360"/>
        <w:jc w:val="both"/>
        <w:rPr>
          <w:sz w:val="28"/>
          <w:szCs w:val="28"/>
        </w:rPr>
      </w:pPr>
    </w:p>
    <w:p w:rsidR="00B80D8B" w:rsidRPr="0098359E" w:rsidRDefault="00B80D8B" w:rsidP="0098359E">
      <w:pPr>
        <w:jc w:val="both"/>
        <w:rPr>
          <w:b/>
          <w:sz w:val="28"/>
          <w:szCs w:val="28"/>
        </w:rPr>
      </w:pPr>
    </w:p>
    <w:p w:rsidR="00E83B26" w:rsidRPr="00F36428" w:rsidRDefault="00E83B26" w:rsidP="005F7AA5">
      <w:pPr>
        <w:pStyle w:val="ListParagraph"/>
        <w:numPr>
          <w:ilvl w:val="0"/>
          <w:numId w:val="23"/>
        </w:numPr>
        <w:ind w:left="360"/>
        <w:jc w:val="both"/>
        <w:rPr>
          <w:b/>
          <w:sz w:val="28"/>
          <w:szCs w:val="28"/>
        </w:rPr>
      </w:pPr>
      <w:r w:rsidRPr="00F36428">
        <w:rPr>
          <w:b/>
          <w:sz w:val="28"/>
          <w:szCs w:val="28"/>
        </w:rPr>
        <w:t>Functions of D-8 TTEN</w:t>
      </w:r>
    </w:p>
    <w:p w:rsidR="005F7AA5" w:rsidRPr="00F36428" w:rsidRDefault="005F7AA5" w:rsidP="00E83B26">
      <w:pPr>
        <w:jc w:val="both"/>
        <w:rPr>
          <w:sz w:val="28"/>
          <w:szCs w:val="28"/>
        </w:rPr>
      </w:pPr>
    </w:p>
    <w:p w:rsidR="0098359E" w:rsidRPr="00F36428" w:rsidRDefault="0098359E" w:rsidP="0098359E">
      <w:pPr>
        <w:ind w:left="360"/>
        <w:jc w:val="both"/>
        <w:rPr>
          <w:sz w:val="28"/>
          <w:szCs w:val="28"/>
        </w:rPr>
      </w:pPr>
      <w:r w:rsidRPr="00F36428">
        <w:rPr>
          <w:sz w:val="28"/>
          <w:szCs w:val="28"/>
        </w:rPr>
        <w:t>Participants exchanged views on various aspects of the issue under discussion, and th</w:t>
      </w:r>
      <w:r w:rsidR="00BC4851">
        <w:rPr>
          <w:sz w:val="28"/>
          <w:szCs w:val="28"/>
        </w:rPr>
        <w:t xml:space="preserve">e following issues </w:t>
      </w:r>
      <w:r w:rsidRPr="00F36428">
        <w:rPr>
          <w:sz w:val="28"/>
          <w:szCs w:val="28"/>
        </w:rPr>
        <w:t>were</w:t>
      </w:r>
      <w:r>
        <w:rPr>
          <w:sz w:val="28"/>
          <w:szCs w:val="28"/>
        </w:rPr>
        <w:t xml:space="preserve"> agreed</w:t>
      </w:r>
      <w:r w:rsidRPr="00F36428">
        <w:rPr>
          <w:sz w:val="28"/>
          <w:szCs w:val="28"/>
        </w:rPr>
        <w:t xml:space="preserve"> </w:t>
      </w:r>
      <w:r w:rsidR="00BC4851">
        <w:rPr>
          <w:sz w:val="28"/>
          <w:szCs w:val="28"/>
        </w:rPr>
        <w:t xml:space="preserve">upon </w:t>
      </w:r>
      <w:r w:rsidRPr="00F36428">
        <w:rPr>
          <w:sz w:val="28"/>
          <w:szCs w:val="28"/>
        </w:rPr>
        <w:t>in the course of the Meeting deliberations:</w:t>
      </w:r>
    </w:p>
    <w:p w:rsidR="005800F1" w:rsidRPr="00F36428" w:rsidRDefault="005800F1" w:rsidP="00DE05A4">
      <w:pPr>
        <w:pStyle w:val="ListParagraph"/>
        <w:ind w:left="360"/>
        <w:jc w:val="both"/>
        <w:rPr>
          <w:sz w:val="28"/>
          <w:szCs w:val="28"/>
        </w:rPr>
      </w:pPr>
    </w:p>
    <w:p w:rsidR="00BB59CD" w:rsidRDefault="00C61859" w:rsidP="0098359E">
      <w:pPr>
        <w:pStyle w:val="ListParagraph"/>
        <w:numPr>
          <w:ilvl w:val="0"/>
          <w:numId w:val="24"/>
        </w:numPr>
        <w:ind w:left="900"/>
        <w:jc w:val="both"/>
        <w:rPr>
          <w:sz w:val="28"/>
          <w:szCs w:val="28"/>
        </w:rPr>
      </w:pPr>
      <w:r w:rsidRPr="00F36428">
        <w:rPr>
          <w:sz w:val="28"/>
          <w:szCs w:val="28"/>
        </w:rPr>
        <w:t>The web portal (</w:t>
      </w:r>
      <w:hyperlink r:id="rId9" w:history="1">
        <w:r w:rsidRPr="00F36428">
          <w:rPr>
            <w:rStyle w:val="Hyperlink"/>
            <w:sz w:val="28"/>
            <w:szCs w:val="28"/>
          </w:rPr>
          <w:t>www.d8tten.org</w:t>
        </w:r>
      </w:hyperlink>
      <w:r w:rsidRPr="00F36428">
        <w:rPr>
          <w:sz w:val="28"/>
          <w:szCs w:val="28"/>
        </w:rPr>
        <w:t xml:space="preserve">) </w:t>
      </w:r>
      <w:r w:rsidR="00021B34">
        <w:rPr>
          <w:sz w:val="28"/>
          <w:szCs w:val="28"/>
        </w:rPr>
        <w:t xml:space="preserve">as presently designed by </w:t>
      </w:r>
      <w:proofErr w:type="spellStart"/>
      <w:r w:rsidR="00021B34">
        <w:rPr>
          <w:sz w:val="28"/>
          <w:szCs w:val="28"/>
        </w:rPr>
        <w:t>Pardis</w:t>
      </w:r>
      <w:proofErr w:type="spellEnd"/>
      <w:r w:rsidR="00021B34">
        <w:rPr>
          <w:sz w:val="28"/>
          <w:szCs w:val="28"/>
        </w:rPr>
        <w:t xml:space="preserve"> Technology Park </w:t>
      </w:r>
      <w:r w:rsidRPr="00F36428">
        <w:rPr>
          <w:sz w:val="28"/>
          <w:szCs w:val="28"/>
        </w:rPr>
        <w:t xml:space="preserve">will be </w:t>
      </w:r>
      <w:r w:rsidR="00021B34">
        <w:rPr>
          <w:sz w:val="28"/>
          <w:szCs w:val="28"/>
        </w:rPr>
        <w:t xml:space="preserve">improved and </w:t>
      </w:r>
      <w:r w:rsidRPr="00F36428">
        <w:rPr>
          <w:sz w:val="28"/>
          <w:szCs w:val="28"/>
        </w:rPr>
        <w:t xml:space="preserve">used as the </w:t>
      </w:r>
      <w:r w:rsidR="00021B34">
        <w:rPr>
          <w:sz w:val="28"/>
          <w:szCs w:val="28"/>
        </w:rPr>
        <w:t xml:space="preserve">platform for the </w:t>
      </w:r>
      <w:r w:rsidRPr="00F36428">
        <w:rPr>
          <w:sz w:val="28"/>
          <w:szCs w:val="28"/>
        </w:rPr>
        <w:t xml:space="preserve">technology database for </w:t>
      </w:r>
      <w:r w:rsidR="00D73EBD">
        <w:rPr>
          <w:sz w:val="28"/>
          <w:szCs w:val="28"/>
        </w:rPr>
        <w:t xml:space="preserve">the </w:t>
      </w:r>
      <w:r w:rsidRPr="00F36428">
        <w:rPr>
          <w:sz w:val="28"/>
          <w:szCs w:val="28"/>
        </w:rPr>
        <w:t>D-8 Member Countries and they will provide their techn</w:t>
      </w:r>
      <w:r w:rsidR="002D5AFC">
        <w:rPr>
          <w:sz w:val="28"/>
          <w:szCs w:val="28"/>
        </w:rPr>
        <w:t>ology information on the web-portal</w:t>
      </w:r>
      <w:r w:rsidRPr="00F36428">
        <w:rPr>
          <w:sz w:val="28"/>
          <w:szCs w:val="28"/>
        </w:rPr>
        <w:t>.</w:t>
      </w:r>
      <w:r w:rsidR="00BB59CD">
        <w:rPr>
          <w:sz w:val="28"/>
          <w:szCs w:val="28"/>
        </w:rPr>
        <w:t xml:space="preserve"> The D-8 Secretariat was requested to provide access to D-8 TTEN web-portal in its website.</w:t>
      </w:r>
    </w:p>
    <w:p w:rsidR="00BB59CD" w:rsidRDefault="00BB59CD" w:rsidP="00BB59CD">
      <w:pPr>
        <w:pStyle w:val="ListParagraph"/>
        <w:ind w:left="900"/>
        <w:jc w:val="both"/>
        <w:rPr>
          <w:sz w:val="28"/>
          <w:szCs w:val="28"/>
        </w:rPr>
      </w:pPr>
    </w:p>
    <w:p w:rsidR="00F80ECD" w:rsidRDefault="00BB59CD" w:rsidP="0098359E">
      <w:pPr>
        <w:pStyle w:val="ListParagraph"/>
        <w:numPr>
          <w:ilvl w:val="0"/>
          <w:numId w:val="24"/>
        </w:numPr>
        <w:ind w:left="900"/>
        <w:jc w:val="both"/>
        <w:rPr>
          <w:sz w:val="28"/>
          <w:szCs w:val="28"/>
        </w:rPr>
      </w:pPr>
      <w:r>
        <w:rPr>
          <w:sz w:val="28"/>
          <w:szCs w:val="28"/>
        </w:rPr>
        <w:t>The High Council is the policy-making body of the D-8 TTEN consisting of the Senior Officials of the relevant government organizations of the D-8 Member Countries.</w:t>
      </w:r>
    </w:p>
    <w:p w:rsidR="00F80ECD" w:rsidRDefault="00F80ECD" w:rsidP="0098359E">
      <w:pPr>
        <w:pStyle w:val="ListParagraph"/>
        <w:ind w:left="900"/>
        <w:jc w:val="both"/>
        <w:rPr>
          <w:sz w:val="28"/>
          <w:szCs w:val="28"/>
        </w:rPr>
      </w:pPr>
    </w:p>
    <w:p w:rsidR="00F80ECD" w:rsidRDefault="0098359E" w:rsidP="0098359E">
      <w:pPr>
        <w:pStyle w:val="ListParagraph"/>
        <w:numPr>
          <w:ilvl w:val="0"/>
          <w:numId w:val="24"/>
        </w:numPr>
        <w:ind w:left="900"/>
        <w:jc w:val="both"/>
        <w:rPr>
          <w:sz w:val="28"/>
          <w:szCs w:val="28"/>
        </w:rPr>
      </w:pPr>
      <w:r w:rsidRPr="0098359E">
        <w:rPr>
          <w:sz w:val="28"/>
          <w:szCs w:val="28"/>
        </w:rPr>
        <w:t>In order to make the D-8 TTEN more action-oriented and outcome</w:t>
      </w:r>
      <w:r w:rsidR="00F80ECD">
        <w:rPr>
          <w:sz w:val="28"/>
          <w:szCs w:val="28"/>
        </w:rPr>
        <w:t>-based, the Member Countries were</w:t>
      </w:r>
      <w:r w:rsidRPr="0098359E">
        <w:rPr>
          <w:sz w:val="28"/>
          <w:szCs w:val="28"/>
        </w:rPr>
        <w:t xml:space="preserve"> requested to submit the name and contact information of their respective Focal Points in relation to the D-8 TTEN.</w:t>
      </w:r>
    </w:p>
    <w:p w:rsidR="00F80ECD" w:rsidRPr="00F80ECD" w:rsidRDefault="00F80ECD" w:rsidP="00F80ECD">
      <w:pPr>
        <w:pStyle w:val="ListParagraph"/>
        <w:rPr>
          <w:sz w:val="28"/>
          <w:szCs w:val="28"/>
        </w:rPr>
      </w:pPr>
    </w:p>
    <w:p w:rsidR="00C06C7E" w:rsidRDefault="00C06C7E" w:rsidP="00F80ECD">
      <w:pPr>
        <w:pStyle w:val="ListParagraph"/>
        <w:ind w:left="900"/>
        <w:jc w:val="both"/>
        <w:rPr>
          <w:sz w:val="28"/>
          <w:szCs w:val="28"/>
        </w:rPr>
      </w:pPr>
      <w:r>
        <w:rPr>
          <w:sz w:val="28"/>
          <w:szCs w:val="28"/>
        </w:rPr>
        <w:t>The Meeting agreed to consider the delegations or head of delegations of the Member Countries present as their respective Focal Points. Any changes in the names and contact information of the Focal Points</w:t>
      </w:r>
      <w:r w:rsidR="003F0B99">
        <w:rPr>
          <w:sz w:val="28"/>
          <w:szCs w:val="28"/>
        </w:rPr>
        <w:t xml:space="preserve"> of the </w:t>
      </w:r>
      <w:r w:rsidR="003F0B99">
        <w:rPr>
          <w:sz w:val="28"/>
          <w:szCs w:val="28"/>
        </w:rPr>
        <w:lastRenderedPageBreak/>
        <w:t>Member Countries based on their domestic consideration will</w:t>
      </w:r>
      <w:r>
        <w:rPr>
          <w:sz w:val="28"/>
          <w:szCs w:val="28"/>
        </w:rPr>
        <w:t xml:space="preserve"> be accordingly informed to the D-8 Secretariat. </w:t>
      </w:r>
    </w:p>
    <w:p w:rsidR="00C06C7E" w:rsidRDefault="00C06C7E" w:rsidP="00F80ECD">
      <w:pPr>
        <w:pStyle w:val="ListParagraph"/>
        <w:ind w:left="900"/>
        <w:jc w:val="both"/>
        <w:rPr>
          <w:sz w:val="28"/>
          <w:szCs w:val="28"/>
        </w:rPr>
      </w:pPr>
    </w:p>
    <w:p w:rsidR="00C61859" w:rsidRPr="00F36428" w:rsidRDefault="00C61859" w:rsidP="0098359E">
      <w:pPr>
        <w:pStyle w:val="ListParagraph"/>
        <w:ind w:left="900"/>
        <w:jc w:val="both"/>
        <w:rPr>
          <w:sz w:val="28"/>
          <w:szCs w:val="28"/>
        </w:rPr>
      </w:pPr>
      <w:r w:rsidRPr="00F36428">
        <w:rPr>
          <w:sz w:val="28"/>
          <w:szCs w:val="28"/>
        </w:rPr>
        <w:t>The Focal Points of the D-8 Member Countries will upload the technological capabilities and requirements as well as their ‘Technology Requests’ and ‘Technology Offer</w:t>
      </w:r>
      <w:r w:rsidR="00BC4851">
        <w:rPr>
          <w:sz w:val="28"/>
          <w:szCs w:val="28"/>
        </w:rPr>
        <w:t>s</w:t>
      </w:r>
      <w:r w:rsidRPr="00F36428">
        <w:rPr>
          <w:sz w:val="28"/>
          <w:szCs w:val="28"/>
        </w:rPr>
        <w:t>’, having regard to the instruction</w:t>
      </w:r>
      <w:r w:rsidR="002D5AFC">
        <w:rPr>
          <w:sz w:val="28"/>
          <w:szCs w:val="28"/>
        </w:rPr>
        <w:t>s provided on the TTEN’s web-portal</w:t>
      </w:r>
      <w:r w:rsidRPr="00F36428">
        <w:rPr>
          <w:sz w:val="28"/>
          <w:szCs w:val="28"/>
        </w:rPr>
        <w:t>.</w:t>
      </w:r>
    </w:p>
    <w:p w:rsidR="00C61859" w:rsidRPr="00F36428" w:rsidRDefault="00C61859" w:rsidP="00311F47">
      <w:pPr>
        <w:ind w:left="900"/>
        <w:jc w:val="both"/>
        <w:rPr>
          <w:sz w:val="28"/>
          <w:szCs w:val="28"/>
        </w:rPr>
      </w:pPr>
    </w:p>
    <w:p w:rsidR="00C61859" w:rsidRPr="00F36428" w:rsidRDefault="00C61859" w:rsidP="00311F47">
      <w:pPr>
        <w:pStyle w:val="ListParagraph"/>
        <w:numPr>
          <w:ilvl w:val="0"/>
          <w:numId w:val="24"/>
        </w:numPr>
        <w:ind w:left="900"/>
        <w:jc w:val="both"/>
        <w:rPr>
          <w:sz w:val="28"/>
          <w:szCs w:val="28"/>
        </w:rPr>
      </w:pPr>
      <w:proofErr w:type="spellStart"/>
      <w:r w:rsidRPr="00F36428">
        <w:rPr>
          <w:sz w:val="28"/>
          <w:szCs w:val="28"/>
        </w:rPr>
        <w:t>Pardis</w:t>
      </w:r>
      <w:proofErr w:type="spellEnd"/>
      <w:r w:rsidRPr="00F36428">
        <w:rPr>
          <w:sz w:val="28"/>
          <w:szCs w:val="28"/>
        </w:rPr>
        <w:t xml:space="preserve"> Technology Park will </w:t>
      </w:r>
      <w:r w:rsidR="00762510">
        <w:rPr>
          <w:sz w:val="28"/>
          <w:szCs w:val="28"/>
        </w:rPr>
        <w:t>be</w:t>
      </w:r>
      <w:r w:rsidRPr="00F36428">
        <w:rPr>
          <w:sz w:val="28"/>
          <w:szCs w:val="28"/>
        </w:rPr>
        <w:t xml:space="preserve"> the Secretariat of the D-8 </w:t>
      </w:r>
      <w:r w:rsidR="00365820" w:rsidRPr="00F36428">
        <w:rPr>
          <w:sz w:val="28"/>
          <w:szCs w:val="28"/>
        </w:rPr>
        <w:t xml:space="preserve">Technology Transfer and Exchange Network (TTEN) and will </w:t>
      </w:r>
      <w:r w:rsidR="00250109">
        <w:rPr>
          <w:sz w:val="28"/>
          <w:szCs w:val="28"/>
        </w:rPr>
        <w:t xml:space="preserve">manage the D-8 TTEN and the provision of </w:t>
      </w:r>
      <w:r w:rsidR="00365820" w:rsidRPr="00F36428">
        <w:rPr>
          <w:sz w:val="28"/>
          <w:szCs w:val="28"/>
        </w:rPr>
        <w:t>the following services:</w:t>
      </w:r>
    </w:p>
    <w:p w:rsidR="00652909" w:rsidRPr="00F36428" w:rsidRDefault="00652909" w:rsidP="00652909">
      <w:pPr>
        <w:pStyle w:val="ListParagraph"/>
        <w:jc w:val="both"/>
        <w:rPr>
          <w:sz w:val="28"/>
          <w:szCs w:val="28"/>
        </w:rPr>
      </w:pPr>
    </w:p>
    <w:p w:rsidR="00365820" w:rsidRPr="00F36428" w:rsidRDefault="00365820" w:rsidP="00311F47">
      <w:pPr>
        <w:pStyle w:val="ListParagraph"/>
        <w:numPr>
          <w:ilvl w:val="0"/>
          <w:numId w:val="26"/>
        </w:numPr>
        <w:ind w:left="1260"/>
        <w:jc w:val="both"/>
        <w:rPr>
          <w:sz w:val="28"/>
          <w:szCs w:val="28"/>
        </w:rPr>
      </w:pPr>
      <w:r w:rsidRPr="00F36428">
        <w:rPr>
          <w:sz w:val="28"/>
          <w:szCs w:val="28"/>
        </w:rPr>
        <w:t>Technology Tours: in order to share science and technology among the D-8 Member Countries, tour</w:t>
      </w:r>
      <w:r w:rsidR="00BC4851">
        <w:rPr>
          <w:sz w:val="28"/>
          <w:szCs w:val="28"/>
        </w:rPr>
        <w:t>s</w:t>
      </w:r>
      <w:r w:rsidRPr="00F36428">
        <w:rPr>
          <w:sz w:val="28"/>
          <w:szCs w:val="28"/>
        </w:rPr>
        <w:t xml:space="preserve"> will be arranged for the experts in the relevant fields from </w:t>
      </w:r>
      <w:r w:rsidR="00D73EBD">
        <w:rPr>
          <w:sz w:val="28"/>
          <w:szCs w:val="28"/>
        </w:rPr>
        <w:t xml:space="preserve">the </w:t>
      </w:r>
      <w:r w:rsidRPr="00F36428">
        <w:rPr>
          <w:sz w:val="28"/>
          <w:szCs w:val="28"/>
        </w:rPr>
        <w:t>D-8 Member Countries to visit scientific and technological exhibitions and events, as well as centers.</w:t>
      </w:r>
    </w:p>
    <w:p w:rsidR="00652909" w:rsidRPr="00F36428" w:rsidRDefault="00652909" w:rsidP="00311F47">
      <w:pPr>
        <w:pStyle w:val="ListParagraph"/>
        <w:ind w:left="1260"/>
        <w:jc w:val="both"/>
        <w:rPr>
          <w:sz w:val="28"/>
          <w:szCs w:val="28"/>
        </w:rPr>
      </w:pPr>
    </w:p>
    <w:p w:rsidR="00365820" w:rsidRPr="00F36428" w:rsidRDefault="00365820" w:rsidP="00311F47">
      <w:pPr>
        <w:pStyle w:val="ListParagraph"/>
        <w:numPr>
          <w:ilvl w:val="0"/>
          <w:numId w:val="26"/>
        </w:numPr>
        <w:ind w:left="1260"/>
        <w:jc w:val="both"/>
        <w:rPr>
          <w:sz w:val="28"/>
          <w:szCs w:val="28"/>
        </w:rPr>
      </w:pPr>
      <w:r w:rsidRPr="00F36428">
        <w:rPr>
          <w:sz w:val="28"/>
          <w:szCs w:val="28"/>
        </w:rPr>
        <w:t xml:space="preserve">Technology Exchange Forums: Based on the </w:t>
      </w:r>
      <w:r w:rsidR="00BC4851" w:rsidRPr="00F36428">
        <w:rPr>
          <w:sz w:val="28"/>
          <w:szCs w:val="28"/>
        </w:rPr>
        <w:t xml:space="preserve">technological </w:t>
      </w:r>
      <w:r w:rsidRPr="00F36428">
        <w:rPr>
          <w:sz w:val="28"/>
          <w:szCs w:val="28"/>
        </w:rPr>
        <w:t>capabilities</w:t>
      </w:r>
      <w:r w:rsidR="00BC4851">
        <w:rPr>
          <w:sz w:val="28"/>
          <w:szCs w:val="28"/>
        </w:rPr>
        <w:t xml:space="preserve"> </w:t>
      </w:r>
      <w:r w:rsidR="00BC4851" w:rsidRPr="00F36428">
        <w:rPr>
          <w:sz w:val="28"/>
          <w:szCs w:val="28"/>
        </w:rPr>
        <w:t>and requirements</w:t>
      </w:r>
      <w:r w:rsidRPr="00F36428">
        <w:rPr>
          <w:sz w:val="28"/>
          <w:szCs w:val="28"/>
        </w:rPr>
        <w:t xml:space="preserve"> of the D-8 Countries, meetings will be arranged to faci</w:t>
      </w:r>
      <w:r w:rsidR="00DF0B56">
        <w:rPr>
          <w:sz w:val="28"/>
          <w:szCs w:val="28"/>
        </w:rPr>
        <w:t xml:space="preserve">litate face-to-face discussions, technology joint-research projects </w:t>
      </w:r>
      <w:r w:rsidRPr="00F36428">
        <w:rPr>
          <w:sz w:val="28"/>
          <w:szCs w:val="28"/>
        </w:rPr>
        <w:t>and transfer of technology from the countries offering a specific technology to the countries in need of such technology.</w:t>
      </w:r>
      <w:r w:rsidR="00BC4851">
        <w:rPr>
          <w:sz w:val="28"/>
          <w:szCs w:val="28"/>
        </w:rPr>
        <w:t xml:space="preserve">  </w:t>
      </w:r>
    </w:p>
    <w:p w:rsidR="00652909" w:rsidRPr="00F36428" w:rsidRDefault="00652909" w:rsidP="00311F47">
      <w:pPr>
        <w:ind w:left="1260"/>
        <w:jc w:val="both"/>
        <w:rPr>
          <w:sz w:val="28"/>
          <w:szCs w:val="28"/>
        </w:rPr>
      </w:pPr>
    </w:p>
    <w:p w:rsidR="00365820" w:rsidRPr="00F36428" w:rsidRDefault="00365820" w:rsidP="00311F47">
      <w:pPr>
        <w:pStyle w:val="ListParagraph"/>
        <w:numPr>
          <w:ilvl w:val="0"/>
          <w:numId w:val="26"/>
        </w:numPr>
        <w:ind w:left="1260"/>
        <w:jc w:val="both"/>
        <w:rPr>
          <w:sz w:val="28"/>
          <w:szCs w:val="28"/>
        </w:rPr>
      </w:pPr>
      <w:r w:rsidRPr="00F36428">
        <w:rPr>
          <w:sz w:val="28"/>
          <w:szCs w:val="28"/>
        </w:rPr>
        <w:t>Facilitation of Participation in Exhibition</w:t>
      </w:r>
      <w:r w:rsidR="00BC4851">
        <w:rPr>
          <w:sz w:val="28"/>
          <w:szCs w:val="28"/>
        </w:rPr>
        <w:t>s</w:t>
      </w:r>
      <w:r w:rsidRPr="00F36428">
        <w:rPr>
          <w:sz w:val="28"/>
          <w:szCs w:val="28"/>
        </w:rPr>
        <w:t xml:space="preserve">: many scientific and technological exhibitions are held in </w:t>
      </w:r>
      <w:r w:rsidR="00D73EBD">
        <w:rPr>
          <w:sz w:val="28"/>
          <w:szCs w:val="28"/>
        </w:rPr>
        <w:t xml:space="preserve">the </w:t>
      </w:r>
      <w:r w:rsidRPr="00F36428">
        <w:rPr>
          <w:sz w:val="28"/>
          <w:szCs w:val="28"/>
        </w:rPr>
        <w:t>D-8 Member Countries, either periodically or occasionally. The D-8 Member Countries will be informed abo</w:t>
      </w:r>
      <w:r w:rsidR="00BC4851">
        <w:rPr>
          <w:sz w:val="28"/>
          <w:szCs w:val="28"/>
        </w:rPr>
        <w:t>ut such events to invite their hi-t</w:t>
      </w:r>
      <w:r w:rsidRPr="00F36428">
        <w:rPr>
          <w:sz w:val="28"/>
          <w:szCs w:val="28"/>
        </w:rPr>
        <w:t>ech companies to participate in the exhibitions. The incentives can include provision of discounts and D-8 specific pavilions.</w:t>
      </w:r>
    </w:p>
    <w:p w:rsidR="00311F47" w:rsidRPr="00F36428" w:rsidRDefault="00311F47" w:rsidP="00311F47">
      <w:pPr>
        <w:jc w:val="both"/>
        <w:rPr>
          <w:sz w:val="28"/>
          <w:szCs w:val="28"/>
        </w:rPr>
      </w:pPr>
    </w:p>
    <w:p w:rsidR="00365820" w:rsidRPr="00F36428" w:rsidRDefault="00BC4851" w:rsidP="00311F47">
      <w:pPr>
        <w:pStyle w:val="ListParagraph"/>
        <w:numPr>
          <w:ilvl w:val="0"/>
          <w:numId w:val="26"/>
        </w:numPr>
        <w:ind w:left="1260"/>
        <w:jc w:val="both"/>
        <w:rPr>
          <w:sz w:val="28"/>
          <w:szCs w:val="28"/>
        </w:rPr>
      </w:pPr>
      <w:r>
        <w:rPr>
          <w:sz w:val="28"/>
          <w:szCs w:val="28"/>
        </w:rPr>
        <w:t xml:space="preserve">D-8 </w:t>
      </w:r>
      <w:r w:rsidR="00365820" w:rsidRPr="00F36428">
        <w:rPr>
          <w:sz w:val="28"/>
          <w:szCs w:val="28"/>
        </w:rPr>
        <w:t xml:space="preserve">TTEN Electronic Newsletter: an electronic newsletter will </w:t>
      </w:r>
      <w:r w:rsidR="00652909" w:rsidRPr="00F36428">
        <w:rPr>
          <w:sz w:val="28"/>
          <w:szCs w:val="28"/>
        </w:rPr>
        <w:t>b</w:t>
      </w:r>
      <w:r w:rsidR="00365820" w:rsidRPr="00F36428">
        <w:rPr>
          <w:sz w:val="28"/>
          <w:szCs w:val="28"/>
        </w:rPr>
        <w:t xml:space="preserve">e periodically published to present information on the activities of </w:t>
      </w:r>
      <w:r>
        <w:rPr>
          <w:sz w:val="28"/>
          <w:szCs w:val="28"/>
        </w:rPr>
        <w:t xml:space="preserve">D-8 </w:t>
      </w:r>
      <w:r w:rsidR="00365820" w:rsidRPr="00F36428">
        <w:rPr>
          <w:sz w:val="28"/>
          <w:szCs w:val="28"/>
        </w:rPr>
        <w:t>TTEN.</w:t>
      </w:r>
    </w:p>
    <w:p w:rsidR="00652909" w:rsidRPr="00F36428" w:rsidRDefault="00652909" w:rsidP="00311F47">
      <w:pPr>
        <w:pStyle w:val="ListParagraph"/>
        <w:ind w:left="1260"/>
        <w:jc w:val="both"/>
        <w:rPr>
          <w:sz w:val="28"/>
          <w:szCs w:val="28"/>
        </w:rPr>
      </w:pPr>
    </w:p>
    <w:p w:rsidR="00671501" w:rsidRPr="00671501" w:rsidRDefault="00671501" w:rsidP="00762510">
      <w:pPr>
        <w:pStyle w:val="ListParagraph"/>
        <w:rPr>
          <w:strike/>
          <w:sz w:val="28"/>
          <w:szCs w:val="28"/>
        </w:rPr>
      </w:pPr>
    </w:p>
    <w:p w:rsidR="00762510" w:rsidRPr="00F36428" w:rsidRDefault="00762510" w:rsidP="00762510">
      <w:pPr>
        <w:pStyle w:val="ListParagraph"/>
        <w:ind w:left="1260"/>
        <w:jc w:val="both"/>
        <w:rPr>
          <w:sz w:val="28"/>
          <w:szCs w:val="28"/>
        </w:rPr>
      </w:pPr>
    </w:p>
    <w:p w:rsidR="00A3317B" w:rsidRPr="00F36428" w:rsidRDefault="00A3317B" w:rsidP="005F7AA5">
      <w:pPr>
        <w:pStyle w:val="ListParagraph"/>
        <w:numPr>
          <w:ilvl w:val="0"/>
          <w:numId w:val="23"/>
        </w:numPr>
        <w:ind w:left="360"/>
        <w:jc w:val="both"/>
        <w:rPr>
          <w:b/>
          <w:sz w:val="28"/>
          <w:szCs w:val="28"/>
        </w:rPr>
      </w:pPr>
      <w:r w:rsidRPr="00F36428">
        <w:rPr>
          <w:b/>
          <w:sz w:val="28"/>
          <w:szCs w:val="28"/>
        </w:rPr>
        <w:t>Date and Venue of the Next Meeting</w:t>
      </w:r>
    </w:p>
    <w:p w:rsidR="002A11D4" w:rsidRPr="00F36428" w:rsidRDefault="002A11D4" w:rsidP="002A11D4">
      <w:pPr>
        <w:pStyle w:val="ListParagraph"/>
        <w:ind w:left="360"/>
        <w:jc w:val="both"/>
        <w:rPr>
          <w:b/>
          <w:sz w:val="28"/>
          <w:szCs w:val="28"/>
        </w:rPr>
      </w:pPr>
    </w:p>
    <w:p w:rsidR="00EB2939" w:rsidRPr="00456512" w:rsidRDefault="002A11D4" w:rsidP="00EB2939">
      <w:pPr>
        <w:ind w:left="360"/>
        <w:jc w:val="both"/>
        <w:rPr>
          <w:sz w:val="28"/>
          <w:szCs w:val="28"/>
        </w:rPr>
      </w:pPr>
      <w:r w:rsidRPr="00F36428">
        <w:rPr>
          <w:sz w:val="28"/>
          <w:szCs w:val="28"/>
        </w:rPr>
        <w:t xml:space="preserve">The next meeting, </w:t>
      </w:r>
      <w:r w:rsidR="00652909" w:rsidRPr="00F36428">
        <w:rPr>
          <w:sz w:val="28"/>
          <w:szCs w:val="28"/>
        </w:rPr>
        <w:t>the 2</w:t>
      </w:r>
      <w:r w:rsidR="00652909" w:rsidRPr="00F36428">
        <w:rPr>
          <w:sz w:val="28"/>
          <w:szCs w:val="28"/>
          <w:vertAlign w:val="superscript"/>
        </w:rPr>
        <w:t>nd</w:t>
      </w:r>
      <w:r w:rsidR="00652909" w:rsidRPr="00F36428">
        <w:rPr>
          <w:sz w:val="28"/>
          <w:szCs w:val="28"/>
        </w:rPr>
        <w:t xml:space="preserve"> High Council Meeting of </w:t>
      </w:r>
      <w:r w:rsidR="00BC4851">
        <w:rPr>
          <w:sz w:val="28"/>
          <w:szCs w:val="28"/>
        </w:rPr>
        <w:t xml:space="preserve">the </w:t>
      </w:r>
      <w:r w:rsidR="00652909" w:rsidRPr="00F36428">
        <w:rPr>
          <w:sz w:val="28"/>
          <w:szCs w:val="28"/>
        </w:rPr>
        <w:t>D-8 Technology Transfer and Exchange Network (TTEN)</w:t>
      </w:r>
      <w:r w:rsidRPr="00F36428">
        <w:rPr>
          <w:sz w:val="28"/>
          <w:szCs w:val="28"/>
        </w:rPr>
        <w:t xml:space="preserve">, </w:t>
      </w:r>
      <w:r w:rsidR="00A3317B" w:rsidRPr="00F36428">
        <w:rPr>
          <w:sz w:val="28"/>
          <w:szCs w:val="28"/>
        </w:rPr>
        <w:t xml:space="preserve">will be held </w:t>
      </w:r>
      <w:r w:rsidR="00456512">
        <w:rPr>
          <w:sz w:val="28"/>
          <w:szCs w:val="28"/>
        </w:rPr>
        <w:t>in the second quarter of 2014 in Nigeria.</w:t>
      </w:r>
    </w:p>
    <w:p w:rsidR="00BC0BDD" w:rsidRPr="00F36428" w:rsidRDefault="00BC0BDD" w:rsidP="00BC0BDD">
      <w:pPr>
        <w:ind w:left="360"/>
        <w:jc w:val="both"/>
        <w:rPr>
          <w:sz w:val="28"/>
          <w:szCs w:val="28"/>
        </w:rPr>
      </w:pPr>
    </w:p>
    <w:p w:rsidR="00BC0BDD" w:rsidRPr="00F36428" w:rsidRDefault="00BC0BDD" w:rsidP="00BC0BDD">
      <w:pPr>
        <w:ind w:left="360"/>
        <w:jc w:val="both"/>
        <w:rPr>
          <w:sz w:val="28"/>
          <w:szCs w:val="28"/>
        </w:rPr>
      </w:pPr>
      <w:r w:rsidRPr="00F36428">
        <w:rPr>
          <w:sz w:val="28"/>
          <w:szCs w:val="28"/>
        </w:rPr>
        <w:t xml:space="preserve">The date and venue of the next meeting will be communicated by the D-8 Secretariat to </w:t>
      </w:r>
      <w:r w:rsidR="00D73EBD">
        <w:rPr>
          <w:sz w:val="28"/>
          <w:szCs w:val="28"/>
        </w:rPr>
        <w:t xml:space="preserve">the </w:t>
      </w:r>
      <w:r w:rsidRPr="00F36428">
        <w:rPr>
          <w:sz w:val="28"/>
          <w:szCs w:val="28"/>
        </w:rPr>
        <w:t>Member Countries through diplomatic channels.</w:t>
      </w:r>
    </w:p>
    <w:p w:rsidR="00BC0BDD" w:rsidRDefault="00BC0BDD" w:rsidP="00A3317B">
      <w:pPr>
        <w:ind w:left="360"/>
        <w:jc w:val="both"/>
        <w:rPr>
          <w:i/>
          <w:sz w:val="28"/>
          <w:szCs w:val="28"/>
        </w:rPr>
      </w:pPr>
    </w:p>
    <w:p w:rsidR="00F36428" w:rsidRDefault="00F36428" w:rsidP="00A3317B">
      <w:pPr>
        <w:ind w:left="360"/>
        <w:jc w:val="both"/>
        <w:rPr>
          <w:i/>
          <w:sz w:val="28"/>
          <w:szCs w:val="28"/>
        </w:rPr>
      </w:pPr>
    </w:p>
    <w:p w:rsidR="00A3317B" w:rsidRPr="00F36428" w:rsidRDefault="00A3317B" w:rsidP="005F7AA5">
      <w:pPr>
        <w:pStyle w:val="ListParagraph"/>
        <w:numPr>
          <w:ilvl w:val="0"/>
          <w:numId w:val="23"/>
        </w:numPr>
        <w:ind w:left="360"/>
        <w:jc w:val="both"/>
        <w:rPr>
          <w:b/>
          <w:sz w:val="28"/>
          <w:szCs w:val="28"/>
        </w:rPr>
      </w:pPr>
      <w:r w:rsidRPr="00F36428">
        <w:rPr>
          <w:b/>
          <w:sz w:val="28"/>
          <w:szCs w:val="28"/>
        </w:rPr>
        <w:t>Any Other Business</w:t>
      </w:r>
    </w:p>
    <w:p w:rsidR="00513C1D" w:rsidRPr="00F36428" w:rsidRDefault="00513C1D" w:rsidP="00513C1D">
      <w:pPr>
        <w:pStyle w:val="ListParagraph"/>
        <w:ind w:left="360"/>
        <w:jc w:val="both"/>
        <w:rPr>
          <w:b/>
          <w:sz w:val="28"/>
          <w:szCs w:val="28"/>
        </w:rPr>
      </w:pPr>
    </w:p>
    <w:p w:rsidR="00D73EBD" w:rsidRDefault="00D73EBD" w:rsidP="00D73EBD">
      <w:pPr>
        <w:ind w:left="360"/>
        <w:jc w:val="both"/>
        <w:rPr>
          <w:sz w:val="28"/>
          <w:szCs w:val="28"/>
        </w:rPr>
      </w:pPr>
      <w:r>
        <w:rPr>
          <w:sz w:val="28"/>
          <w:szCs w:val="28"/>
        </w:rPr>
        <w:t>The Meeting requested</w:t>
      </w:r>
      <w:r w:rsidR="00B95419">
        <w:rPr>
          <w:sz w:val="28"/>
          <w:szCs w:val="28"/>
        </w:rPr>
        <w:t xml:space="preserve"> the </w:t>
      </w:r>
      <w:r>
        <w:rPr>
          <w:sz w:val="28"/>
          <w:szCs w:val="28"/>
        </w:rPr>
        <w:t xml:space="preserve">D-8 Member Countries to facilitate the materialization of the objectives of the D-8 TTEN in their governmental procedures. </w:t>
      </w:r>
    </w:p>
    <w:p w:rsidR="00BC4851" w:rsidRPr="00456512" w:rsidRDefault="00BC4851" w:rsidP="00456512">
      <w:pPr>
        <w:jc w:val="both"/>
        <w:rPr>
          <w:sz w:val="28"/>
          <w:szCs w:val="28"/>
        </w:rPr>
      </w:pPr>
    </w:p>
    <w:p w:rsidR="00BC4851" w:rsidRPr="00F36428" w:rsidRDefault="00BC4851" w:rsidP="00A3317B">
      <w:pPr>
        <w:pStyle w:val="ListParagraph"/>
        <w:ind w:left="360"/>
        <w:jc w:val="both"/>
        <w:rPr>
          <w:sz w:val="28"/>
          <w:szCs w:val="28"/>
        </w:rPr>
      </w:pPr>
    </w:p>
    <w:p w:rsidR="00A3317B" w:rsidRPr="00F36428" w:rsidRDefault="005F7AA5" w:rsidP="00AD2C77">
      <w:pPr>
        <w:pStyle w:val="ListParagraph"/>
        <w:numPr>
          <w:ilvl w:val="0"/>
          <w:numId w:val="23"/>
        </w:numPr>
        <w:ind w:left="360" w:hanging="450"/>
        <w:jc w:val="both"/>
        <w:rPr>
          <w:b/>
          <w:sz w:val="28"/>
          <w:szCs w:val="28"/>
        </w:rPr>
      </w:pPr>
      <w:r w:rsidRPr="00F36428">
        <w:rPr>
          <w:b/>
          <w:sz w:val="28"/>
          <w:szCs w:val="28"/>
        </w:rPr>
        <w:t xml:space="preserve">Consideration and </w:t>
      </w:r>
      <w:r w:rsidR="00A3317B" w:rsidRPr="00F36428">
        <w:rPr>
          <w:b/>
          <w:sz w:val="28"/>
          <w:szCs w:val="28"/>
        </w:rPr>
        <w:t>Adoption of the Report</w:t>
      </w:r>
    </w:p>
    <w:p w:rsidR="00513C1D" w:rsidRPr="00F36428" w:rsidRDefault="00513C1D" w:rsidP="00513C1D">
      <w:pPr>
        <w:pStyle w:val="ListParagraph"/>
        <w:ind w:left="360"/>
        <w:jc w:val="both"/>
        <w:rPr>
          <w:b/>
          <w:sz w:val="28"/>
          <w:szCs w:val="28"/>
        </w:rPr>
      </w:pPr>
    </w:p>
    <w:p w:rsidR="00E22C0C" w:rsidRPr="00F36428" w:rsidRDefault="00A3317B" w:rsidP="00652909">
      <w:pPr>
        <w:pStyle w:val="ListParagraph"/>
        <w:ind w:left="360"/>
        <w:jc w:val="both"/>
        <w:rPr>
          <w:sz w:val="28"/>
          <w:szCs w:val="28"/>
        </w:rPr>
      </w:pPr>
      <w:r w:rsidRPr="00F36428">
        <w:rPr>
          <w:sz w:val="28"/>
          <w:szCs w:val="28"/>
        </w:rPr>
        <w:t>The Report of the</w:t>
      </w:r>
      <w:r w:rsidR="00652909" w:rsidRPr="00F36428">
        <w:rPr>
          <w:sz w:val="28"/>
          <w:szCs w:val="28"/>
        </w:rPr>
        <w:t xml:space="preserve"> 1</w:t>
      </w:r>
      <w:r w:rsidR="00652909" w:rsidRPr="00F36428">
        <w:rPr>
          <w:sz w:val="28"/>
          <w:szCs w:val="28"/>
          <w:vertAlign w:val="superscript"/>
        </w:rPr>
        <w:t>st</w:t>
      </w:r>
      <w:r w:rsidR="00652909" w:rsidRPr="00F36428">
        <w:rPr>
          <w:sz w:val="28"/>
          <w:szCs w:val="28"/>
        </w:rPr>
        <w:t xml:space="preserve"> High Council Meeting of D-8 Technology Transfer and Exchange Network (TTEN) </w:t>
      </w:r>
      <w:r w:rsidRPr="00F36428">
        <w:rPr>
          <w:sz w:val="28"/>
          <w:szCs w:val="28"/>
        </w:rPr>
        <w:t xml:space="preserve">was </w:t>
      </w:r>
      <w:r w:rsidR="001E11A0" w:rsidRPr="00F36428">
        <w:rPr>
          <w:sz w:val="28"/>
          <w:szCs w:val="28"/>
        </w:rPr>
        <w:t>considered</w:t>
      </w:r>
      <w:r w:rsidRPr="00F36428">
        <w:rPr>
          <w:sz w:val="28"/>
          <w:szCs w:val="28"/>
        </w:rPr>
        <w:t xml:space="preserve"> and adopted.</w:t>
      </w:r>
    </w:p>
    <w:p w:rsidR="001E11A0" w:rsidRPr="00F36428" w:rsidRDefault="001E11A0" w:rsidP="00A3317B">
      <w:pPr>
        <w:pStyle w:val="ListParagraph"/>
        <w:ind w:left="360"/>
        <w:jc w:val="both"/>
        <w:rPr>
          <w:sz w:val="28"/>
          <w:szCs w:val="28"/>
        </w:rPr>
      </w:pPr>
    </w:p>
    <w:p w:rsidR="00E22C0C" w:rsidRPr="00F36428" w:rsidRDefault="00E22C0C" w:rsidP="008C61D4">
      <w:pPr>
        <w:pStyle w:val="ListParagraph"/>
        <w:ind w:left="360"/>
        <w:jc w:val="both"/>
        <w:rPr>
          <w:sz w:val="28"/>
          <w:szCs w:val="28"/>
        </w:rPr>
      </w:pPr>
    </w:p>
    <w:p w:rsidR="008552FE" w:rsidRPr="00F36428" w:rsidRDefault="005F7AA5" w:rsidP="00D65D29">
      <w:pPr>
        <w:pStyle w:val="ListParagraph"/>
        <w:numPr>
          <w:ilvl w:val="0"/>
          <w:numId w:val="23"/>
        </w:numPr>
        <w:ind w:left="360" w:hanging="450"/>
        <w:jc w:val="both"/>
        <w:rPr>
          <w:b/>
          <w:sz w:val="28"/>
          <w:szCs w:val="28"/>
        </w:rPr>
      </w:pPr>
      <w:r w:rsidRPr="00F36428">
        <w:rPr>
          <w:b/>
          <w:sz w:val="28"/>
          <w:szCs w:val="28"/>
        </w:rPr>
        <w:t>Closure</w:t>
      </w:r>
    </w:p>
    <w:p w:rsidR="00D65D29" w:rsidRPr="00F36428" w:rsidRDefault="00D65D29" w:rsidP="005069E1">
      <w:pPr>
        <w:ind w:left="360"/>
        <w:jc w:val="both"/>
        <w:rPr>
          <w:sz w:val="28"/>
          <w:szCs w:val="28"/>
        </w:rPr>
      </w:pPr>
    </w:p>
    <w:p w:rsidR="005069E1" w:rsidRPr="00F36428" w:rsidRDefault="00716B7B" w:rsidP="005069E1">
      <w:pPr>
        <w:ind w:left="360"/>
        <w:jc w:val="both"/>
        <w:rPr>
          <w:sz w:val="28"/>
          <w:szCs w:val="28"/>
        </w:rPr>
      </w:pPr>
      <w:r w:rsidRPr="00F36428">
        <w:rPr>
          <w:sz w:val="28"/>
          <w:szCs w:val="28"/>
        </w:rPr>
        <w:t xml:space="preserve">The host country expressed </w:t>
      </w:r>
      <w:r w:rsidR="00BC4851">
        <w:rPr>
          <w:sz w:val="28"/>
          <w:szCs w:val="28"/>
        </w:rPr>
        <w:t>their</w:t>
      </w:r>
      <w:r w:rsidR="005069E1" w:rsidRPr="00F36428">
        <w:rPr>
          <w:sz w:val="28"/>
          <w:szCs w:val="28"/>
        </w:rPr>
        <w:t xml:space="preserve"> profound thanks and appreciation to all delegates for the productive discussions and commended the constructive outcome of the deliberations. </w:t>
      </w:r>
    </w:p>
    <w:p w:rsidR="005069E1" w:rsidRPr="00F36428" w:rsidRDefault="005069E1" w:rsidP="005069E1">
      <w:pPr>
        <w:ind w:left="360"/>
        <w:jc w:val="both"/>
        <w:rPr>
          <w:sz w:val="28"/>
          <w:szCs w:val="28"/>
        </w:rPr>
      </w:pPr>
    </w:p>
    <w:p w:rsidR="0001021F" w:rsidRPr="00F36428" w:rsidRDefault="005069E1" w:rsidP="00311F47">
      <w:pPr>
        <w:ind w:left="360"/>
        <w:jc w:val="both"/>
        <w:rPr>
          <w:b/>
          <w:sz w:val="28"/>
          <w:szCs w:val="28"/>
        </w:rPr>
      </w:pPr>
      <w:r w:rsidRPr="00F36428">
        <w:rPr>
          <w:sz w:val="28"/>
          <w:szCs w:val="28"/>
        </w:rPr>
        <w:t xml:space="preserve">The participating delegations also conveyed their deep gratitude </w:t>
      </w:r>
      <w:r w:rsidR="00716B7B" w:rsidRPr="00F36428">
        <w:rPr>
          <w:sz w:val="28"/>
          <w:szCs w:val="28"/>
        </w:rPr>
        <w:t xml:space="preserve">and warmly thanked to the Government of Islamic Republic of </w:t>
      </w:r>
      <w:r w:rsidR="00311F47" w:rsidRPr="00F36428">
        <w:rPr>
          <w:sz w:val="28"/>
          <w:szCs w:val="28"/>
        </w:rPr>
        <w:t>Iran,</w:t>
      </w:r>
      <w:r w:rsidR="00716B7B" w:rsidRPr="00F36428">
        <w:rPr>
          <w:sz w:val="28"/>
          <w:szCs w:val="28"/>
        </w:rPr>
        <w:t xml:space="preserve"> especially </w:t>
      </w:r>
      <w:proofErr w:type="spellStart"/>
      <w:r w:rsidR="00716B7B" w:rsidRPr="00F36428">
        <w:rPr>
          <w:sz w:val="28"/>
          <w:szCs w:val="28"/>
        </w:rPr>
        <w:t>Pardis</w:t>
      </w:r>
      <w:proofErr w:type="spellEnd"/>
      <w:r w:rsidR="00716B7B" w:rsidRPr="00F36428">
        <w:rPr>
          <w:sz w:val="28"/>
          <w:szCs w:val="28"/>
        </w:rPr>
        <w:t xml:space="preserve"> Technology Park </w:t>
      </w:r>
      <w:r w:rsidRPr="00F36428">
        <w:rPr>
          <w:sz w:val="28"/>
          <w:szCs w:val="28"/>
        </w:rPr>
        <w:t>for hosting t</w:t>
      </w:r>
      <w:r w:rsidR="00716B7B" w:rsidRPr="00F36428">
        <w:rPr>
          <w:sz w:val="28"/>
          <w:szCs w:val="28"/>
        </w:rPr>
        <w:t xml:space="preserve">he Meeting. </w:t>
      </w:r>
    </w:p>
    <w:sectPr w:rsidR="0001021F" w:rsidRPr="00F36428" w:rsidSect="00F36428">
      <w:footerReference w:type="default" r:id="rId10"/>
      <w:pgSz w:w="12240" w:h="15840"/>
      <w:pgMar w:top="1260" w:right="1440" w:bottom="1080" w:left="1440" w:header="360" w:footer="3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C20" w:rsidRDefault="00005C20" w:rsidP="00215AAD">
      <w:r>
        <w:separator/>
      </w:r>
    </w:p>
  </w:endnote>
  <w:endnote w:type="continuationSeparator" w:id="0">
    <w:p w:rsidR="00005C20" w:rsidRDefault="00005C20" w:rsidP="002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118842"/>
      <w:docPartObj>
        <w:docPartGallery w:val="Page Numbers (Bottom of Page)"/>
        <w:docPartUnique/>
      </w:docPartObj>
    </w:sdtPr>
    <w:sdtEndPr>
      <w:rPr>
        <w:noProof/>
      </w:rPr>
    </w:sdtEndPr>
    <w:sdtContent>
      <w:p w:rsidR="00AD474B" w:rsidRDefault="00AD474B">
        <w:pPr>
          <w:pStyle w:val="Footer"/>
          <w:jc w:val="right"/>
        </w:pPr>
        <w:r>
          <w:fldChar w:fldCharType="begin"/>
        </w:r>
        <w:r>
          <w:instrText xml:space="preserve"> PAGE   \* MERGEFORMAT </w:instrText>
        </w:r>
        <w:r>
          <w:fldChar w:fldCharType="separate"/>
        </w:r>
        <w:r w:rsidR="00D06976">
          <w:rPr>
            <w:noProof/>
          </w:rPr>
          <w:t>2</w:t>
        </w:r>
        <w:r>
          <w:rPr>
            <w:noProof/>
          </w:rPr>
          <w:fldChar w:fldCharType="end"/>
        </w:r>
      </w:p>
    </w:sdtContent>
  </w:sdt>
  <w:p w:rsidR="00AD474B" w:rsidRDefault="00AD47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C20" w:rsidRDefault="00005C20" w:rsidP="00215AAD">
      <w:r>
        <w:separator/>
      </w:r>
    </w:p>
  </w:footnote>
  <w:footnote w:type="continuationSeparator" w:id="0">
    <w:p w:rsidR="00005C20" w:rsidRDefault="00005C20" w:rsidP="00215A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16AB"/>
    <w:multiLevelType w:val="hybridMultilevel"/>
    <w:tmpl w:val="BBD448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838EB"/>
    <w:multiLevelType w:val="hybridMultilevel"/>
    <w:tmpl w:val="C7662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06E19"/>
    <w:multiLevelType w:val="hybridMultilevel"/>
    <w:tmpl w:val="E752D1E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983012"/>
    <w:multiLevelType w:val="hybridMultilevel"/>
    <w:tmpl w:val="5874B0D8"/>
    <w:lvl w:ilvl="0" w:tplc="1DFCCCC6">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296A56"/>
    <w:multiLevelType w:val="hybridMultilevel"/>
    <w:tmpl w:val="8A2E7906"/>
    <w:lvl w:ilvl="0" w:tplc="DED4069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4A01ED"/>
    <w:multiLevelType w:val="hybridMultilevel"/>
    <w:tmpl w:val="2A708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E37E6A"/>
    <w:multiLevelType w:val="hybridMultilevel"/>
    <w:tmpl w:val="88A82772"/>
    <w:lvl w:ilvl="0" w:tplc="19BA3C02">
      <w:start w:val="9"/>
      <w:numFmt w:val="decimal"/>
      <w:lvlText w:val="%1."/>
      <w:lvlJc w:val="left"/>
      <w:pPr>
        <w:ind w:left="720" w:hanging="360"/>
      </w:pPr>
      <w:rPr>
        <w:rFonts w:ascii="Sylfaen" w:hAnsi="Sylfaen" w:cs="Times New Roma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5C1D5A"/>
    <w:multiLevelType w:val="hybridMultilevel"/>
    <w:tmpl w:val="3B466982"/>
    <w:lvl w:ilvl="0" w:tplc="3200B706">
      <w:start w:val="1"/>
      <w:numFmt w:val="lowerLetter"/>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B81297B"/>
    <w:multiLevelType w:val="hybridMultilevel"/>
    <w:tmpl w:val="0F385A2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817BE0"/>
    <w:multiLevelType w:val="hybridMultilevel"/>
    <w:tmpl w:val="3AB0CB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73A93"/>
    <w:multiLevelType w:val="hybridMultilevel"/>
    <w:tmpl w:val="7762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9D747B"/>
    <w:multiLevelType w:val="hybridMultilevel"/>
    <w:tmpl w:val="D5C44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6546F1"/>
    <w:multiLevelType w:val="hybridMultilevel"/>
    <w:tmpl w:val="197E38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415195"/>
    <w:multiLevelType w:val="hybridMultilevel"/>
    <w:tmpl w:val="86665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4B672D"/>
    <w:multiLevelType w:val="hybridMultilevel"/>
    <w:tmpl w:val="02FE33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68E42B2"/>
    <w:multiLevelType w:val="hybridMultilevel"/>
    <w:tmpl w:val="CD8AD2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83374F0"/>
    <w:multiLevelType w:val="hybridMultilevel"/>
    <w:tmpl w:val="7A4899AE"/>
    <w:lvl w:ilvl="0" w:tplc="E39EA83C">
      <w:start w:val="1"/>
      <w:numFmt w:val="lowerLetter"/>
      <w:lvlText w:val="%1)"/>
      <w:lvlJc w:val="left"/>
      <w:pPr>
        <w:ind w:left="1800" w:hanging="360"/>
      </w:pPr>
      <w:rPr>
        <w:rFonts w:cs="Times New Roman" w:hint="default"/>
      </w:rPr>
    </w:lvl>
    <w:lvl w:ilvl="1" w:tplc="041F0019">
      <w:start w:val="1"/>
      <w:numFmt w:val="lowerLetter"/>
      <w:lvlText w:val="%2."/>
      <w:lvlJc w:val="left"/>
      <w:pPr>
        <w:ind w:left="2520" w:hanging="360"/>
      </w:pPr>
      <w:rPr>
        <w:rFonts w:cs="Times New Roman"/>
      </w:rPr>
    </w:lvl>
    <w:lvl w:ilvl="2" w:tplc="041F001B">
      <w:start w:val="1"/>
      <w:numFmt w:val="lowerRoman"/>
      <w:lvlText w:val="%3."/>
      <w:lvlJc w:val="right"/>
      <w:pPr>
        <w:ind w:left="3240" w:hanging="180"/>
      </w:pPr>
      <w:rPr>
        <w:rFonts w:cs="Times New Roman"/>
      </w:rPr>
    </w:lvl>
    <w:lvl w:ilvl="3" w:tplc="041F000F">
      <w:start w:val="1"/>
      <w:numFmt w:val="decimal"/>
      <w:lvlText w:val="%4."/>
      <w:lvlJc w:val="left"/>
      <w:pPr>
        <w:ind w:left="3960" w:hanging="360"/>
      </w:pPr>
      <w:rPr>
        <w:rFonts w:cs="Times New Roman"/>
      </w:rPr>
    </w:lvl>
    <w:lvl w:ilvl="4" w:tplc="041F0019">
      <w:start w:val="1"/>
      <w:numFmt w:val="lowerLetter"/>
      <w:lvlText w:val="%5."/>
      <w:lvlJc w:val="left"/>
      <w:pPr>
        <w:ind w:left="4680" w:hanging="360"/>
      </w:pPr>
      <w:rPr>
        <w:rFonts w:cs="Times New Roman"/>
      </w:rPr>
    </w:lvl>
    <w:lvl w:ilvl="5" w:tplc="041F001B">
      <w:start w:val="1"/>
      <w:numFmt w:val="lowerRoman"/>
      <w:lvlText w:val="%6."/>
      <w:lvlJc w:val="right"/>
      <w:pPr>
        <w:ind w:left="5400" w:hanging="180"/>
      </w:pPr>
      <w:rPr>
        <w:rFonts w:cs="Times New Roman"/>
      </w:rPr>
    </w:lvl>
    <w:lvl w:ilvl="6" w:tplc="041F000F">
      <w:start w:val="1"/>
      <w:numFmt w:val="decimal"/>
      <w:lvlText w:val="%7."/>
      <w:lvlJc w:val="left"/>
      <w:pPr>
        <w:ind w:left="6120" w:hanging="360"/>
      </w:pPr>
      <w:rPr>
        <w:rFonts w:cs="Times New Roman"/>
      </w:rPr>
    </w:lvl>
    <w:lvl w:ilvl="7" w:tplc="041F0019">
      <w:start w:val="1"/>
      <w:numFmt w:val="lowerLetter"/>
      <w:lvlText w:val="%8."/>
      <w:lvlJc w:val="left"/>
      <w:pPr>
        <w:ind w:left="6840" w:hanging="360"/>
      </w:pPr>
      <w:rPr>
        <w:rFonts w:cs="Times New Roman"/>
      </w:rPr>
    </w:lvl>
    <w:lvl w:ilvl="8" w:tplc="041F001B">
      <w:start w:val="1"/>
      <w:numFmt w:val="lowerRoman"/>
      <w:lvlText w:val="%9."/>
      <w:lvlJc w:val="right"/>
      <w:pPr>
        <w:ind w:left="7560" w:hanging="180"/>
      </w:pPr>
      <w:rPr>
        <w:rFonts w:cs="Times New Roman"/>
      </w:rPr>
    </w:lvl>
  </w:abstractNum>
  <w:abstractNum w:abstractNumId="17">
    <w:nsid w:val="60114656"/>
    <w:multiLevelType w:val="hybridMultilevel"/>
    <w:tmpl w:val="0E4A74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F60E23"/>
    <w:multiLevelType w:val="hybridMultilevel"/>
    <w:tmpl w:val="23385C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5604EE4"/>
    <w:multiLevelType w:val="hybridMultilevel"/>
    <w:tmpl w:val="8552F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5D03550"/>
    <w:multiLevelType w:val="hybridMultilevel"/>
    <w:tmpl w:val="D2606C9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6272F55"/>
    <w:multiLevelType w:val="hybridMultilevel"/>
    <w:tmpl w:val="179AB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181F2E"/>
    <w:multiLevelType w:val="hybridMultilevel"/>
    <w:tmpl w:val="E1483BEC"/>
    <w:lvl w:ilvl="0" w:tplc="0409000F">
      <w:start w:val="1"/>
      <w:numFmt w:val="decimal"/>
      <w:lvlText w:val="%1."/>
      <w:lvlJc w:val="left"/>
      <w:pPr>
        <w:ind w:left="40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E8429E"/>
    <w:multiLevelType w:val="hybridMultilevel"/>
    <w:tmpl w:val="E384D6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3ED0BDD"/>
    <w:multiLevelType w:val="hybridMultilevel"/>
    <w:tmpl w:val="529A5D8E"/>
    <w:lvl w:ilvl="0" w:tplc="D90C4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5CE3F28"/>
    <w:multiLevelType w:val="hybridMultilevel"/>
    <w:tmpl w:val="3FD2A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F76C2C"/>
    <w:multiLevelType w:val="hybridMultilevel"/>
    <w:tmpl w:val="59CEA75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9"/>
  </w:num>
  <w:num w:numId="4">
    <w:abstractNumId w:val="16"/>
  </w:num>
  <w:num w:numId="5">
    <w:abstractNumId w:val="12"/>
  </w:num>
  <w:num w:numId="6">
    <w:abstractNumId w:val="6"/>
  </w:num>
  <w:num w:numId="7">
    <w:abstractNumId w:val="5"/>
  </w:num>
  <w:num w:numId="8">
    <w:abstractNumId w:val="4"/>
  </w:num>
  <w:num w:numId="9">
    <w:abstractNumId w:val="7"/>
  </w:num>
  <w:num w:numId="10">
    <w:abstractNumId w:val="2"/>
  </w:num>
  <w:num w:numId="11">
    <w:abstractNumId w:val="14"/>
  </w:num>
  <w:num w:numId="12">
    <w:abstractNumId w:val="24"/>
  </w:num>
  <w:num w:numId="13">
    <w:abstractNumId w:val="1"/>
  </w:num>
  <w:num w:numId="14">
    <w:abstractNumId w:val="15"/>
  </w:num>
  <w:num w:numId="15">
    <w:abstractNumId w:val="19"/>
  </w:num>
  <w:num w:numId="16">
    <w:abstractNumId w:val="11"/>
  </w:num>
  <w:num w:numId="17">
    <w:abstractNumId w:val="26"/>
  </w:num>
  <w:num w:numId="18">
    <w:abstractNumId w:val="23"/>
  </w:num>
  <w:num w:numId="19">
    <w:abstractNumId w:val="20"/>
  </w:num>
  <w:num w:numId="20">
    <w:abstractNumId w:val="10"/>
  </w:num>
  <w:num w:numId="21">
    <w:abstractNumId w:val="0"/>
  </w:num>
  <w:num w:numId="22">
    <w:abstractNumId w:val="21"/>
  </w:num>
  <w:num w:numId="23">
    <w:abstractNumId w:val="13"/>
  </w:num>
  <w:num w:numId="24">
    <w:abstractNumId w:val="22"/>
  </w:num>
  <w:num w:numId="25">
    <w:abstractNumId w:val="25"/>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21F"/>
    <w:rsid w:val="00005C20"/>
    <w:rsid w:val="0000653E"/>
    <w:rsid w:val="0001021F"/>
    <w:rsid w:val="00021B34"/>
    <w:rsid w:val="000367B3"/>
    <w:rsid w:val="00043682"/>
    <w:rsid w:val="00085AC2"/>
    <w:rsid w:val="000866CC"/>
    <w:rsid w:val="00094B1F"/>
    <w:rsid w:val="00097852"/>
    <w:rsid w:val="000A7EAD"/>
    <w:rsid w:val="000C430A"/>
    <w:rsid w:val="000D0519"/>
    <w:rsid w:val="000D08DA"/>
    <w:rsid w:val="00116B50"/>
    <w:rsid w:val="001244E0"/>
    <w:rsid w:val="00134514"/>
    <w:rsid w:val="001464A8"/>
    <w:rsid w:val="0015661A"/>
    <w:rsid w:val="00162572"/>
    <w:rsid w:val="00171DEA"/>
    <w:rsid w:val="00175F34"/>
    <w:rsid w:val="001C1F3F"/>
    <w:rsid w:val="001C284B"/>
    <w:rsid w:val="001C6FEF"/>
    <w:rsid w:val="001D5B68"/>
    <w:rsid w:val="001E11A0"/>
    <w:rsid w:val="001F5467"/>
    <w:rsid w:val="00202F32"/>
    <w:rsid w:val="00215AAD"/>
    <w:rsid w:val="002168A6"/>
    <w:rsid w:val="002233A2"/>
    <w:rsid w:val="00227C32"/>
    <w:rsid w:val="00235C96"/>
    <w:rsid w:val="00250109"/>
    <w:rsid w:val="00257DA8"/>
    <w:rsid w:val="0026147B"/>
    <w:rsid w:val="00264F03"/>
    <w:rsid w:val="002A11D4"/>
    <w:rsid w:val="002D5AFC"/>
    <w:rsid w:val="002E0EC6"/>
    <w:rsid w:val="002E26F5"/>
    <w:rsid w:val="002E5D5B"/>
    <w:rsid w:val="002F5DA2"/>
    <w:rsid w:val="00307830"/>
    <w:rsid w:val="00307BC0"/>
    <w:rsid w:val="00311F47"/>
    <w:rsid w:val="00315725"/>
    <w:rsid w:val="00365820"/>
    <w:rsid w:val="00365967"/>
    <w:rsid w:val="003974D4"/>
    <w:rsid w:val="003E3154"/>
    <w:rsid w:val="003E4079"/>
    <w:rsid w:val="003E67C0"/>
    <w:rsid w:val="003F0B99"/>
    <w:rsid w:val="003F4087"/>
    <w:rsid w:val="0040318C"/>
    <w:rsid w:val="00424A06"/>
    <w:rsid w:val="00426FE8"/>
    <w:rsid w:val="0045275B"/>
    <w:rsid w:val="0045454E"/>
    <w:rsid w:val="00456512"/>
    <w:rsid w:val="00460EF7"/>
    <w:rsid w:val="00466697"/>
    <w:rsid w:val="004B113D"/>
    <w:rsid w:val="004B532B"/>
    <w:rsid w:val="004F774A"/>
    <w:rsid w:val="004F7810"/>
    <w:rsid w:val="005069E1"/>
    <w:rsid w:val="00513AE2"/>
    <w:rsid w:val="00513C1D"/>
    <w:rsid w:val="00524042"/>
    <w:rsid w:val="005267F6"/>
    <w:rsid w:val="0054429B"/>
    <w:rsid w:val="0055484F"/>
    <w:rsid w:val="005800F1"/>
    <w:rsid w:val="00581399"/>
    <w:rsid w:val="005859AA"/>
    <w:rsid w:val="0059511F"/>
    <w:rsid w:val="00596CBE"/>
    <w:rsid w:val="00597702"/>
    <w:rsid w:val="005A7773"/>
    <w:rsid w:val="005B45DB"/>
    <w:rsid w:val="005C4BF3"/>
    <w:rsid w:val="005E10D8"/>
    <w:rsid w:val="005E6A1F"/>
    <w:rsid w:val="005F7AA5"/>
    <w:rsid w:val="00603127"/>
    <w:rsid w:val="0062548F"/>
    <w:rsid w:val="00635E98"/>
    <w:rsid w:val="006457A4"/>
    <w:rsid w:val="00652909"/>
    <w:rsid w:val="00654CFD"/>
    <w:rsid w:val="00671501"/>
    <w:rsid w:val="006A1C8D"/>
    <w:rsid w:val="006B4094"/>
    <w:rsid w:val="006D6400"/>
    <w:rsid w:val="00713C16"/>
    <w:rsid w:val="00716B7B"/>
    <w:rsid w:val="007338FE"/>
    <w:rsid w:val="00762510"/>
    <w:rsid w:val="00770E2D"/>
    <w:rsid w:val="007740B1"/>
    <w:rsid w:val="00794CC9"/>
    <w:rsid w:val="007B1805"/>
    <w:rsid w:val="007B3838"/>
    <w:rsid w:val="007C0353"/>
    <w:rsid w:val="007C7856"/>
    <w:rsid w:val="007D16FE"/>
    <w:rsid w:val="007D77E2"/>
    <w:rsid w:val="007E06C1"/>
    <w:rsid w:val="007E5D0B"/>
    <w:rsid w:val="00816DDA"/>
    <w:rsid w:val="00820E54"/>
    <w:rsid w:val="00832008"/>
    <w:rsid w:val="00841D40"/>
    <w:rsid w:val="00854500"/>
    <w:rsid w:val="008552FE"/>
    <w:rsid w:val="00855F63"/>
    <w:rsid w:val="0088653F"/>
    <w:rsid w:val="008A4C4D"/>
    <w:rsid w:val="008B4121"/>
    <w:rsid w:val="008C61D4"/>
    <w:rsid w:val="008D170C"/>
    <w:rsid w:val="008D6E0C"/>
    <w:rsid w:val="008E0BFC"/>
    <w:rsid w:val="008F6393"/>
    <w:rsid w:val="00904762"/>
    <w:rsid w:val="00905297"/>
    <w:rsid w:val="00907E01"/>
    <w:rsid w:val="00921DAB"/>
    <w:rsid w:val="009279C8"/>
    <w:rsid w:val="00950210"/>
    <w:rsid w:val="0098359E"/>
    <w:rsid w:val="009A7F80"/>
    <w:rsid w:val="009E450A"/>
    <w:rsid w:val="00A0098E"/>
    <w:rsid w:val="00A123CF"/>
    <w:rsid w:val="00A3317B"/>
    <w:rsid w:val="00A412BC"/>
    <w:rsid w:val="00A533A4"/>
    <w:rsid w:val="00A61CE3"/>
    <w:rsid w:val="00A84926"/>
    <w:rsid w:val="00A84A71"/>
    <w:rsid w:val="00A90193"/>
    <w:rsid w:val="00A920FA"/>
    <w:rsid w:val="00AA53FD"/>
    <w:rsid w:val="00AB5409"/>
    <w:rsid w:val="00AD0E5B"/>
    <w:rsid w:val="00AD2C77"/>
    <w:rsid w:val="00AD474B"/>
    <w:rsid w:val="00AE0307"/>
    <w:rsid w:val="00AE4896"/>
    <w:rsid w:val="00AE7502"/>
    <w:rsid w:val="00B033EE"/>
    <w:rsid w:val="00B31B43"/>
    <w:rsid w:val="00B463FD"/>
    <w:rsid w:val="00B516FA"/>
    <w:rsid w:val="00B6529E"/>
    <w:rsid w:val="00B80D8B"/>
    <w:rsid w:val="00B95419"/>
    <w:rsid w:val="00B97E80"/>
    <w:rsid w:val="00BA3E99"/>
    <w:rsid w:val="00BB1771"/>
    <w:rsid w:val="00BB59CD"/>
    <w:rsid w:val="00BC0BDD"/>
    <w:rsid w:val="00BC4851"/>
    <w:rsid w:val="00C004BC"/>
    <w:rsid w:val="00C065B5"/>
    <w:rsid w:val="00C06C7E"/>
    <w:rsid w:val="00C242D8"/>
    <w:rsid w:val="00C2535B"/>
    <w:rsid w:val="00C36681"/>
    <w:rsid w:val="00C61859"/>
    <w:rsid w:val="00C92A10"/>
    <w:rsid w:val="00C9627C"/>
    <w:rsid w:val="00CB4C61"/>
    <w:rsid w:val="00CB6BEC"/>
    <w:rsid w:val="00CC666B"/>
    <w:rsid w:val="00CC7394"/>
    <w:rsid w:val="00CD7C20"/>
    <w:rsid w:val="00CE65CE"/>
    <w:rsid w:val="00CF7D82"/>
    <w:rsid w:val="00D042F6"/>
    <w:rsid w:val="00D06976"/>
    <w:rsid w:val="00D20441"/>
    <w:rsid w:val="00D21A40"/>
    <w:rsid w:val="00D5234E"/>
    <w:rsid w:val="00D53B60"/>
    <w:rsid w:val="00D5701B"/>
    <w:rsid w:val="00D63066"/>
    <w:rsid w:val="00D65D29"/>
    <w:rsid w:val="00D66FBF"/>
    <w:rsid w:val="00D712EF"/>
    <w:rsid w:val="00D73EBD"/>
    <w:rsid w:val="00D76FA4"/>
    <w:rsid w:val="00D819E3"/>
    <w:rsid w:val="00DC4CF2"/>
    <w:rsid w:val="00DD1774"/>
    <w:rsid w:val="00DE05A4"/>
    <w:rsid w:val="00DE7BC6"/>
    <w:rsid w:val="00DF0B56"/>
    <w:rsid w:val="00DF1E1E"/>
    <w:rsid w:val="00DF32AC"/>
    <w:rsid w:val="00E22C0C"/>
    <w:rsid w:val="00E264AB"/>
    <w:rsid w:val="00E5436C"/>
    <w:rsid w:val="00E54784"/>
    <w:rsid w:val="00E57C58"/>
    <w:rsid w:val="00E717DB"/>
    <w:rsid w:val="00E7479E"/>
    <w:rsid w:val="00E83B26"/>
    <w:rsid w:val="00E96ECB"/>
    <w:rsid w:val="00EA74BE"/>
    <w:rsid w:val="00EB1F84"/>
    <w:rsid w:val="00EB2939"/>
    <w:rsid w:val="00EB41E7"/>
    <w:rsid w:val="00EB47E0"/>
    <w:rsid w:val="00EC4AE1"/>
    <w:rsid w:val="00EC7A15"/>
    <w:rsid w:val="00ED6194"/>
    <w:rsid w:val="00EE7EDD"/>
    <w:rsid w:val="00EF0ECF"/>
    <w:rsid w:val="00F00FA4"/>
    <w:rsid w:val="00F0216C"/>
    <w:rsid w:val="00F36428"/>
    <w:rsid w:val="00F47023"/>
    <w:rsid w:val="00F629C7"/>
    <w:rsid w:val="00F7675B"/>
    <w:rsid w:val="00F80ECD"/>
    <w:rsid w:val="00F87785"/>
    <w:rsid w:val="00F93793"/>
    <w:rsid w:val="00FA0F1D"/>
    <w:rsid w:val="00FB53DF"/>
    <w:rsid w:val="00FB5B5D"/>
    <w:rsid w:val="00FC56F3"/>
    <w:rsid w:val="00FD6761"/>
    <w:rsid w:val="00FE43FC"/>
    <w:rsid w:val="00FF6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1F"/>
    <w:rPr>
      <w:rFonts w:ascii="Times New Roman" w:eastAsia="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21F"/>
    <w:pPr>
      <w:ind w:left="720"/>
    </w:pPr>
  </w:style>
  <w:style w:type="paragraph" w:styleId="BalloonText">
    <w:name w:val="Balloon Text"/>
    <w:basedOn w:val="Normal"/>
    <w:link w:val="BalloonTextChar"/>
    <w:uiPriority w:val="99"/>
    <w:semiHidden/>
    <w:unhideWhenUsed/>
    <w:rsid w:val="0001021F"/>
    <w:rPr>
      <w:rFonts w:ascii="Tahoma" w:hAnsi="Tahoma"/>
      <w:sz w:val="16"/>
      <w:szCs w:val="16"/>
    </w:rPr>
  </w:style>
  <w:style w:type="character" w:customStyle="1" w:styleId="BalloonTextChar">
    <w:name w:val="Balloon Text Char"/>
    <w:link w:val="BalloonText"/>
    <w:uiPriority w:val="99"/>
    <w:semiHidden/>
    <w:rsid w:val="0001021F"/>
    <w:rPr>
      <w:rFonts w:ascii="Tahoma" w:eastAsia="Times New Roman" w:hAnsi="Tahoma" w:cs="Tahoma"/>
      <w:sz w:val="16"/>
      <w:szCs w:val="16"/>
      <w:lang w:eastAsia="tr-TR"/>
    </w:rPr>
  </w:style>
  <w:style w:type="paragraph" w:styleId="Header">
    <w:name w:val="header"/>
    <w:basedOn w:val="Normal"/>
    <w:link w:val="HeaderChar"/>
    <w:uiPriority w:val="99"/>
    <w:unhideWhenUsed/>
    <w:rsid w:val="00215AAD"/>
    <w:pPr>
      <w:tabs>
        <w:tab w:val="center" w:pos="4680"/>
        <w:tab w:val="right" w:pos="9360"/>
      </w:tabs>
    </w:pPr>
  </w:style>
  <w:style w:type="character" w:customStyle="1" w:styleId="HeaderChar">
    <w:name w:val="Header Char"/>
    <w:link w:val="Header"/>
    <w:uiPriority w:val="99"/>
    <w:rsid w:val="00215AAD"/>
    <w:rPr>
      <w:rFonts w:ascii="Times New Roman" w:eastAsia="Times New Roman" w:hAnsi="Times New Roman"/>
      <w:sz w:val="24"/>
      <w:szCs w:val="24"/>
      <w:lang w:eastAsia="tr-TR"/>
    </w:rPr>
  </w:style>
  <w:style w:type="paragraph" w:styleId="Footer">
    <w:name w:val="footer"/>
    <w:basedOn w:val="Normal"/>
    <w:link w:val="FooterChar"/>
    <w:uiPriority w:val="99"/>
    <w:unhideWhenUsed/>
    <w:rsid w:val="00215AAD"/>
    <w:pPr>
      <w:tabs>
        <w:tab w:val="center" w:pos="4680"/>
        <w:tab w:val="right" w:pos="9360"/>
      </w:tabs>
    </w:pPr>
  </w:style>
  <w:style w:type="character" w:customStyle="1" w:styleId="FooterChar">
    <w:name w:val="Footer Char"/>
    <w:link w:val="Footer"/>
    <w:uiPriority w:val="99"/>
    <w:rsid w:val="00215AAD"/>
    <w:rPr>
      <w:rFonts w:ascii="Times New Roman" w:eastAsia="Times New Roman" w:hAnsi="Times New Roman"/>
      <w:sz w:val="24"/>
      <w:szCs w:val="24"/>
      <w:lang w:eastAsia="tr-TR"/>
    </w:rPr>
  </w:style>
  <w:style w:type="paragraph" w:styleId="NoSpacing">
    <w:name w:val="No Spacing"/>
    <w:uiPriority w:val="1"/>
    <w:qFormat/>
    <w:rsid w:val="0045275B"/>
    <w:rPr>
      <w:rFonts w:eastAsia="Times New Roman"/>
      <w:sz w:val="22"/>
      <w:szCs w:val="22"/>
      <w:lang w:val="en-US" w:eastAsia="en-US"/>
    </w:rPr>
  </w:style>
  <w:style w:type="paragraph" w:customStyle="1" w:styleId="ListParagraph1">
    <w:name w:val="List Paragraph1"/>
    <w:basedOn w:val="Normal"/>
    <w:rsid w:val="006D6400"/>
    <w:pPr>
      <w:tabs>
        <w:tab w:val="left" w:pos="567"/>
      </w:tabs>
      <w:ind w:left="720"/>
    </w:pPr>
    <w:rPr>
      <w:rFonts w:ascii="Arial" w:eastAsia="Calibri" w:hAnsi="Arial"/>
      <w:szCs w:val="20"/>
      <w:lang w:eastAsia="en-US"/>
    </w:rPr>
  </w:style>
  <w:style w:type="character" w:styleId="Hyperlink">
    <w:name w:val="Hyperlink"/>
    <w:basedOn w:val="DefaultParagraphFont"/>
    <w:uiPriority w:val="99"/>
    <w:unhideWhenUsed/>
    <w:rsid w:val="00C618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1F"/>
    <w:rPr>
      <w:rFonts w:ascii="Times New Roman" w:eastAsia="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21F"/>
    <w:pPr>
      <w:ind w:left="720"/>
    </w:pPr>
  </w:style>
  <w:style w:type="paragraph" w:styleId="BalloonText">
    <w:name w:val="Balloon Text"/>
    <w:basedOn w:val="Normal"/>
    <w:link w:val="BalloonTextChar"/>
    <w:uiPriority w:val="99"/>
    <w:semiHidden/>
    <w:unhideWhenUsed/>
    <w:rsid w:val="0001021F"/>
    <w:rPr>
      <w:rFonts w:ascii="Tahoma" w:hAnsi="Tahoma"/>
      <w:sz w:val="16"/>
      <w:szCs w:val="16"/>
    </w:rPr>
  </w:style>
  <w:style w:type="character" w:customStyle="1" w:styleId="BalloonTextChar">
    <w:name w:val="Balloon Text Char"/>
    <w:link w:val="BalloonText"/>
    <w:uiPriority w:val="99"/>
    <w:semiHidden/>
    <w:rsid w:val="0001021F"/>
    <w:rPr>
      <w:rFonts w:ascii="Tahoma" w:eastAsia="Times New Roman" w:hAnsi="Tahoma" w:cs="Tahoma"/>
      <w:sz w:val="16"/>
      <w:szCs w:val="16"/>
      <w:lang w:eastAsia="tr-TR"/>
    </w:rPr>
  </w:style>
  <w:style w:type="paragraph" w:styleId="Header">
    <w:name w:val="header"/>
    <w:basedOn w:val="Normal"/>
    <w:link w:val="HeaderChar"/>
    <w:uiPriority w:val="99"/>
    <w:unhideWhenUsed/>
    <w:rsid w:val="00215AAD"/>
    <w:pPr>
      <w:tabs>
        <w:tab w:val="center" w:pos="4680"/>
        <w:tab w:val="right" w:pos="9360"/>
      </w:tabs>
    </w:pPr>
  </w:style>
  <w:style w:type="character" w:customStyle="1" w:styleId="HeaderChar">
    <w:name w:val="Header Char"/>
    <w:link w:val="Header"/>
    <w:uiPriority w:val="99"/>
    <w:rsid w:val="00215AAD"/>
    <w:rPr>
      <w:rFonts w:ascii="Times New Roman" w:eastAsia="Times New Roman" w:hAnsi="Times New Roman"/>
      <w:sz w:val="24"/>
      <w:szCs w:val="24"/>
      <w:lang w:eastAsia="tr-TR"/>
    </w:rPr>
  </w:style>
  <w:style w:type="paragraph" w:styleId="Footer">
    <w:name w:val="footer"/>
    <w:basedOn w:val="Normal"/>
    <w:link w:val="FooterChar"/>
    <w:uiPriority w:val="99"/>
    <w:unhideWhenUsed/>
    <w:rsid w:val="00215AAD"/>
    <w:pPr>
      <w:tabs>
        <w:tab w:val="center" w:pos="4680"/>
        <w:tab w:val="right" w:pos="9360"/>
      </w:tabs>
    </w:pPr>
  </w:style>
  <w:style w:type="character" w:customStyle="1" w:styleId="FooterChar">
    <w:name w:val="Footer Char"/>
    <w:link w:val="Footer"/>
    <w:uiPriority w:val="99"/>
    <w:rsid w:val="00215AAD"/>
    <w:rPr>
      <w:rFonts w:ascii="Times New Roman" w:eastAsia="Times New Roman" w:hAnsi="Times New Roman"/>
      <w:sz w:val="24"/>
      <w:szCs w:val="24"/>
      <w:lang w:eastAsia="tr-TR"/>
    </w:rPr>
  </w:style>
  <w:style w:type="paragraph" w:styleId="NoSpacing">
    <w:name w:val="No Spacing"/>
    <w:uiPriority w:val="1"/>
    <w:qFormat/>
    <w:rsid w:val="0045275B"/>
    <w:rPr>
      <w:rFonts w:eastAsia="Times New Roman"/>
      <w:sz w:val="22"/>
      <w:szCs w:val="22"/>
      <w:lang w:val="en-US" w:eastAsia="en-US"/>
    </w:rPr>
  </w:style>
  <w:style w:type="paragraph" w:customStyle="1" w:styleId="ListParagraph1">
    <w:name w:val="List Paragraph1"/>
    <w:basedOn w:val="Normal"/>
    <w:rsid w:val="006D6400"/>
    <w:pPr>
      <w:tabs>
        <w:tab w:val="left" w:pos="567"/>
      </w:tabs>
      <w:ind w:left="720"/>
    </w:pPr>
    <w:rPr>
      <w:rFonts w:ascii="Arial" w:eastAsia="Calibri" w:hAnsi="Arial"/>
      <w:szCs w:val="20"/>
      <w:lang w:eastAsia="en-US"/>
    </w:rPr>
  </w:style>
  <w:style w:type="character" w:styleId="Hyperlink">
    <w:name w:val="Hyperlink"/>
    <w:basedOn w:val="DefaultParagraphFont"/>
    <w:uiPriority w:val="99"/>
    <w:unhideWhenUsed/>
    <w:rsid w:val="00C618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d8tte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6D00-F46E-4432-AD49-A9600602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5</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 Mustavidz</dc:creator>
  <cp:lastModifiedBy>Secgen</cp:lastModifiedBy>
  <cp:revision>36</cp:revision>
  <cp:lastPrinted>2013-05-09T09:10:00Z</cp:lastPrinted>
  <dcterms:created xsi:type="dcterms:W3CDTF">2013-10-03T11:52:00Z</dcterms:created>
  <dcterms:modified xsi:type="dcterms:W3CDTF">2013-10-10T13:00:00Z</dcterms:modified>
</cp:coreProperties>
</file>