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792" w:rsidRPr="000B68B0" w:rsidRDefault="007E7792" w:rsidP="001E0205">
      <w:pPr>
        <w:jc w:val="center"/>
        <w:rPr>
          <w:rFonts w:ascii="Palatino Linotype" w:hAnsi="Palatino Linotype"/>
        </w:rPr>
      </w:pPr>
    </w:p>
    <w:p w:rsidR="007E7792" w:rsidRPr="000B68B0" w:rsidRDefault="007E7792" w:rsidP="001E0205">
      <w:pPr>
        <w:jc w:val="center"/>
        <w:rPr>
          <w:rFonts w:ascii="Palatino Linotype" w:hAnsi="Palatino Linotype"/>
        </w:rPr>
      </w:pPr>
    </w:p>
    <w:p w:rsidR="001E0205" w:rsidRPr="000B68B0" w:rsidRDefault="00C14F68" w:rsidP="001E0205">
      <w:pPr>
        <w:jc w:val="center"/>
        <w:rPr>
          <w:rFonts w:ascii="Palatino Linotype" w:hAnsi="Palatino Linotype"/>
          <w:sz w:val="22"/>
          <w:szCs w:val="22"/>
          <w:u w:val="single"/>
        </w:rPr>
      </w:pPr>
      <w:r w:rsidRPr="000B68B0">
        <w:rPr>
          <w:rFonts w:ascii="Palatino Linotype" w:hAnsi="Palatino Linotype"/>
          <w:b/>
          <w:noProof/>
          <w:lang w:val="tr-TR" w:eastAsia="tr-TR"/>
        </w:rPr>
        <w:drawing>
          <wp:inline distT="0" distB="0" distL="0" distR="0" wp14:anchorId="735F01F9" wp14:editId="1EDBA977">
            <wp:extent cx="1264285" cy="779145"/>
            <wp:effectExtent l="0" t="0" r="0" b="1905"/>
            <wp:docPr id="1" name="Picture 9" descr="Description: Description: The official D-8 logo.">
              <a:hlinkClick xmlns:a="http://schemas.openxmlformats.org/drawingml/2006/main" r:id="rId9" tooltip="The official D-8 logo."/>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escription: Description: The official D-8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4285" cy="779145"/>
                    </a:xfrm>
                    <a:prstGeom prst="rect">
                      <a:avLst/>
                    </a:prstGeom>
                    <a:noFill/>
                    <a:ln>
                      <a:noFill/>
                    </a:ln>
                  </pic:spPr>
                </pic:pic>
              </a:graphicData>
            </a:graphic>
          </wp:inline>
        </w:drawing>
      </w:r>
    </w:p>
    <w:p w:rsidR="001E0205" w:rsidRPr="000B68B0" w:rsidRDefault="001E0205" w:rsidP="001E0205">
      <w:pPr>
        <w:jc w:val="center"/>
        <w:rPr>
          <w:rFonts w:ascii="Palatino Linotype" w:hAnsi="Palatino Linotype"/>
          <w:sz w:val="22"/>
          <w:szCs w:val="22"/>
        </w:rPr>
      </w:pPr>
    </w:p>
    <w:p w:rsidR="001E0205" w:rsidRPr="000B68B0" w:rsidRDefault="00C14F68" w:rsidP="001E0205">
      <w:pPr>
        <w:jc w:val="center"/>
        <w:rPr>
          <w:rFonts w:ascii="Palatino Linotype" w:hAnsi="Palatino Linotype"/>
          <w:sz w:val="22"/>
          <w:szCs w:val="22"/>
        </w:rPr>
      </w:pPr>
      <w:r w:rsidRPr="000B68B0">
        <w:rPr>
          <w:rFonts w:ascii="Palatino Linotype" w:hAnsi="Palatino Linotype"/>
          <w:noProof/>
          <w:sz w:val="22"/>
          <w:szCs w:val="22"/>
          <w:lang w:val="tr-TR" w:eastAsia="tr-TR"/>
        </w:rPr>
        <w:drawing>
          <wp:inline distT="0" distB="0" distL="0" distR="0" wp14:anchorId="26494849" wp14:editId="6466EAF0">
            <wp:extent cx="564515" cy="374015"/>
            <wp:effectExtent l="19050" t="19050" r="26035" b="26035"/>
            <wp:docPr id="2" name="Picture 8" descr="Description: Description: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escription: image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374015"/>
                    </a:xfrm>
                    <a:prstGeom prst="rect">
                      <a:avLst/>
                    </a:prstGeom>
                    <a:noFill/>
                    <a:ln w="3175" cmpd="sng">
                      <a:solidFill>
                        <a:srgbClr val="000000"/>
                      </a:solidFill>
                      <a:miter lim="800000"/>
                      <a:headEnd/>
                      <a:tailEnd/>
                    </a:ln>
                    <a:effectLst/>
                  </pic:spPr>
                </pic:pic>
              </a:graphicData>
            </a:graphic>
          </wp:inline>
        </w:drawing>
      </w:r>
      <w:r w:rsidR="001E0205" w:rsidRPr="000B68B0">
        <w:rPr>
          <w:rFonts w:ascii="Palatino Linotype" w:hAnsi="Palatino Linotype"/>
          <w:sz w:val="22"/>
          <w:szCs w:val="22"/>
        </w:rPr>
        <w:t xml:space="preserve">   </w:t>
      </w:r>
      <w:r w:rsidRPr="000B68B0">
        <w:rPr>
          <w:rFonts w:ascii="Palatino Linotype" w:hAnsi="Palatino Linotype"/>
          <w:noProof/>
          <w:sz w:val="22"/>
          <w:szCs w:val="22"/>
          <w:lang w:val="tr-TR" w:eastAsia="tr-TR"/>
        </w:rPr>
        <w:drawing>
          <wp:inline distT="0" distB="0" distL="0" distR="0" wp14:anchorId="04D8D354" wp14:editId="0D2FE648">
            <wp:extent cx="524510" cy="374015"/>
            <wp:effectExtent l="19050" t="19050" r="27940" b="26035"/>
            <wp:docPr id="3" name="Picture 7" descr="Description: Description: image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images-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510" cy="374015"/>
                    </a:xfrm>
                    <a:prstGeom prst="rect">
                      <a:avLst/>
                    </a:prstGeom>
                    <a:noFill/>
                    <a:ln w="3175" cmpd="sng">
                      <a:solidFill>
                        <a:srgbClr val="000000"/>
                      </a:solidFill>
                      <a:miter lim="800000"/>
                      <a:headEnd/>
                      <a:tailEnd/>
                    </a:ln>
                    <a:effectLst/>
                  </pic:spPr>
                </pic:pic>
              </a:graphicData>
            </a:graphic>
          </wp:inline>
        </w:drawing>
      </w:r>
      <w:r w:rsidR="001E0205" w:rsidRPr="000B68B0">
        <w:rPr>
          <w:rFonts w:ascii="Palatino Linotype" w:hAnsi="Palatino Linotype"/>
          <w:sz w:val="22"/>
          <w:szCs w:val="22"/>
        </w:rPr>
        <w:t xml:space="preserve">   </w:t>
      </w:r>
      <w:r w:rsidRPr="000B68B0">
        <w:rPr>
          <w:rFonts w:ascii="Palatino Linotype" w:hAnsi="Palatino Linotype"/>
          <w:noProof/>
          <w:sz w:val="22"/>
          <w:szCs w:val="22"/>
          <w:lang w:val="tr-TR" w:eastAsia="tr-TR"/>
        </w:rPr>
        <w:drawing>
          <wp:inline distT="0" distB="0" distL="0" distR="0" wp14:anchorId="3E1C9391" wp14:editId="6955FDC3">
            <wp:extent cx="564515" cy="374015"/>
            <wp:effectExtent l="19050" t="19050" r="26035" b="26035"/>
            <wp:docPr id="4" name="Picture 6" descr="Description: Description: images-i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images-in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515" cy="374015"/>
                    </a:xfrm>
                    <a:prstGeom prst="rect">
                      <a:avLst/>
                    </a:prstGeom>
                    <a:noFill/>
                    <a:ln w="3175" cmpd="sng">
                      <a:solidFill>
                        <a:srgbClr val="000000"/>
                      </a:solidFill>
                      <a:miter lim="800000"/>
                      <a:headEnd/>
                      <a:tailEnd/>
                    </a:ln>
                    <a:effectLst/>
                  </pic:spPr>
                </pic:pic>
              </a:graphicData>
            </a:graphic>
          </wp:inline>
        </w:drawing>
      </w:r>
      <w:r w:rsidR="001E0205" w:rsidRPr="000B68B0">
        <w:rPr>
          <w:rFonts w:ascii="Palatino Linotype" w:hAnsi="Palatino Linotype"/>
          <w:sz w:val="22"/>
          <w:szCs w:val="22"/>
        </w:rPr>
        <w:t xml:space="preserve">   </w:t>
      </w:r>
      <w:r w:rsidRPr="000B68B0">
        <w:rPr>
          <w:rFonts w:ascii="Palatino Linotype" w:hAnsi="Palatino Linotype"/>
          <w:noProof/>
          <w:sz w:val="22"/>
          <w:szCs w:val="22"/>
          <w:lang w:val="tr-TR" w:eastAsia="tr-TR"/>
        </w:rPr>
        <w:drawing>
          <wp:inline distT="0" distB="0" distL="0" distR="0" wp14:anchorId="7217AB42" wp14:editId="1111FE89">
            <wp:extent cx="612140" cy="374015"/>
            <wp:effectExtent l="19050" t="19050" r="16510" b="26035"/>
            <wp:docPr id="5" name="Picture 5" descr="Description: Description: images-i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images-ir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 cy="374015"/>
                    </a:xfrm>
                    <a:prstGeom prst="rect">
                      <a:avLst/>
                    </a:prstGeom>
                    <a:noFill/>
                    <a:ln w="3175" cmpd="sng">
                      <a:solidFill>
                        <a:srgbClr val="000000"/>
                      </a:solidFill>
                      <a:miter lim="800000"/>
                      <a:headEnd/>
                      <a:tailEnd/>
                    </a:ln>
                    <a:effectLst/>
                  </pic:spPr>
                </pic:pic>
              </a:graphicData>
            </a:graphic>
          </wp:inline>
        </w:drawing>
      </w:r>
      <w:r w:rsidR="001E0205" w:rsidRPr="000B68B0">
        <w:rPr>
          <w:rFonts w:ascii="Palatino Linotype" w:hAnsi="Palatino Linotype"/>
          <w:sz w:val="22"/>
          <w:szCs w:val="22"/>
        </w:rPr>
        <w:t xml:space="preserve">   </w:t>
      </w:r>
      <w:r w:rsidRPr="000B68B0">
        <w:rPr>
          <w:rFonts w:ascii="Palatino Linotype" w:hAnsi="Palatino Linotype"/>
          <w:noProof/>
          <w:sz w:val="22"/>
          <w:szCs w:val="22"/>
          <w:lang w:val="tr-TR" w:eastAsia="tr-TR"/>
        </w:rPr>
        <w:drawing>
          <wp:inline distT="0" distB="0" distL="0" distR="0" wp14:anchorId="26B838D2" wp14:editId="04689095">
            <wp:extent cx="564515" cy="374015"/>
            <wp:effectExtent l="19050" t="19050" r="26035" b="26035"/>
            <wp:docPr id="6" name="Picture 4" descr="Description: Description: images-m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images-my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4515" cy="374015"/>
                    </a:xfrm>
                    <a:prstGeom prst="rect">
                      <a:avLst/>
                    </a:prstGeom>
                    <a:noFill/>
                    <a:ln w="3175" cmpd="sng">
                      <a:solidFill>
                        <a:srgbClr val="000000"/>
                      </a:solidFill>
                      <a:miter lim="800000"/>
                      <a:headEnd/>
                      <a:tailEnd/>
                    </a:ln>
                    <a:effectLst/>
                  </pic:spPr>
                </pic:pic>
              </a:graphicData>
            </a:graphic>
          </wp:inline>
        </w:drawing>
      </w:r>
      <w:r w:rsidR="001E0205" w:rsidRPr="000B68B0">
        <w:rPr>
          <w:rFonts w:ascii="Palatino Linotype" w:hAnsi="Palatino Linotype"/>
          <w:sz w:val="22"/>
          <w:szCs w:val="22"/>
        </w:rPr>
        <w:t xml:space="preserve">   </w:t>
      </w:r>
      <w:r w:rsidRPr="000B68B0">
        <w:rPr>
          <w:rFonts w:ascii="Palatino Linotype" w:hAnsi="Palatino Linotype"/>
          <w:noProof/>
          <w:sz w:val="22"/>
          <w:szCs w:val="22"/>
          <w:lang w:val="tr-TR" w:eastAsia="tr-TR"/>
        </w:rPr>
        <w:drawing>
          <wp:inline distT="0" distB="0" distL="0" distR="0" wp14:anchorId="11AE811B" wp14:editId="6E9B99CF">
            <wp:extent cx="532765" cy="374015"/>
            <wp:effectExtent l="19050" t="19050" r="19685" b="26035"/>
            <wp:docPr id="7" name="Picture 3" descr="Description: Description: images-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images-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2765" cy="374015"/>
                    </a:xfrm>
                    <a:prstGeom prst="rect">
                      <a:avLst/>
                    </a:prstGeom>
                    <a:noFill/>
                    <a:ln w="3175" cmpd="sng">
                      <a:solidFill>
                        <a:srgbClr val="000000"/>
                      </a:solidFill>
                      <a:miter lim="800000"/>
                      <a:headEnd/>
                      <a:tailEnd/>
                    </a:ln>
                    <a:effectLst/>
                  </pic:spPr>
                </pic:pic>
              </a:graphicData>
            </a:graphic>
          </wp:inline>
        </w:drawing>
      </w:r>
      <w:r w:rsidR="001E0205" w:rsidRPr="000B68B0">
        <w:rPr>
          <w:rFonts w:ascii="Palatino Linotype" w:hAnsi="Palatino Linotype"/>
          <w:sz w:val="22"/>
          <w:szCs w:val="22"/>
        </w:rPr>
        <w:t xml:space="preserve">   </w:t>
      </w:r>
      <w:r w:rsidRPr="000B68B0">
        <w:rPr>
          <w:rFonts w:ascii="Palatino Linotype" w:hAnsi="Palatino Linotype"/>
          <w:noProof/>
          <w:sz w:val="22"/>
          <w:szCs w:val="22"/>
          <w:lang w:val="tr-TR" w:eastAsia="tr-TR"/>
        </w:rPr>
        <w:drawing>
          <wp:inline distT="0" distB="0" distL="0" distR="0" wp14:anchorId="60A7DA34" wp14:editId="226AEC03">
            <wp:extent cx="540385" cy="374015"/>
            <wp:effectExtent l="19050" t="19050" r="12065" b="26035"/>
            <wp:docPr id="8" name="Picture 2" descr="Description: Description: images-p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images-pk"/>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0385" cy="374015"/>
                    </a:xfrm>
                    <a:prstGeom prst="rect">
                      <a:avLst/>
                    </a:prstGeom>
                    <a:noFill/>
                    <a:ln w="3175" cmpd="sng">
                      <a:solidFill>
                        <a:srgbClr val="000000"/>
                      </a:solidFill>
                      <a:miter lim="800000"/>
                      <a:headEnd/>
                      <a:tailEnd/>
                    </a:ln>
                    <a:effectLst/>
                  </pic:spPr>
                </pic:pic>
              </a:graphicData>
            </a:graphic>
          </wp:inline>
        </w:drawing>
      </w:r>
      <w:r w:rsidR="001E0205" w:rsidRPr="000B68B0">
        <w:rPr>
          <w:rFonts w:ascii="Palatino Linotype" w:hAnsi="Palatino Linotype"/>
          <w:sz w:val="22"/>
          <w:szCs w:val="22"/>
        </w:rPr>
        <w:t xml:space="preserve">   </w:t>
      </w:r>
      <w:r w:rsidRPr="000B68B0">
        <w:rPr>
          <w:rFonts w:ascii="Palatino Linotype" w:hAnsi="Palatino Linotype"/>
          <w:noProof/>
          <w:sz w:val="22"/>
          <w:szCs w:val="22"/>
          <w:lang w:val="tr-TR" w:eastAsia="tr-TR"/>
        </w:rPr>
        <w:drawing>
          <wp:inline distT="0" distB="0" distL="0" distR="0" wp14:anchorId="62CF7EE9" wp14:editId="4D44A71B">
            <wp:extent cx="564515" cy="374015"/>
            <wp:effectExtent l="19050" t="19050" r="26035" b="26035"/>
            <wp:docPr id="9" name="Picture 1" descr="Description: Description: image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images-t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4515" cy="374015"/>
                    </a:xfrm>
                    <a:prstGeom prst="rect">
                      <a:avLst/>
                    </a:prstGeom>
                    <a:noFill/>
                    <a:ln w="3175" cmpd="sng">
                      <a:solidFill>
                        <a:srgbClr val="000000"/>
                      </a:solidFill>
                      <a:miter lim="800000"/>
                      <a:headEnd/>
                      <a:tailEnd/>
                    </a:ln>
                    <a:effectLst/>
                  </pic:spPr>
                </pic:pic>
              </a:graphicData>
            </a:graphic>
          </wp:inline>
        </w:drawing>
      </w:r>
    </w:p>
    <w:p w:rsidR="001E0205" w:rsidRPr="000B68B0" w:rsidRDefault="001E0205" w:rsidP="001E0205">
      <w:pPr>
        <w:rPr>
          <w:rFonts w:ascii="Palatino Linotype" w:hAnsi="Palatino Linotype"/>
          <w:b/>
          <w:sz w:val="18"/>
          <w:szCs w:val="18"/>
        </w:rPr>
      </w:pPr>
      <w:r w:rsidRPr="000B68B0">
        <w:rPr>
          <w:rFonts w:ascii="Palatino Linotype" w:hAnsi="Palatino Linotype"/>
          <w:b/>
          <w:sz w:val="18"/>
          <w:szCs w:val="18"/>
        </w:rPr>
        <w:t xml:space="preserve">            Bangladesh</w:t>
      </w:r>
      <w:r w:rsidRPr="000B68B0">
        <w:rPr>
          <w:rFonts w:ascii="Palatino Linotype" w:hAnsi="Palatino Linotype"/>
          <w:sz w:val="18"/>
          <w:szCs w:val="18"/>
        </w:rPr>
        <w:t xml:space="preserve">      </w:t>
      </w:r>
      <w:r w:rsidR="007E7792" w:rsidRPr="000B68B0">
        <w:rPr>
          <w:rFonts w:ascii="Palatino Linotype" w:hAnsi="Palatino Linotype"/>
          <w:sz w:val="18"/>
          <w:szCs w:val="18"/>
        </w:rPr>
        <w:t xml:space="preserve">   </w:t>
      </w:r>
      <w:r w:rsidRPr="000B68B0">
        <w:rPr>
          <w:rFonts w:ascii="Palatino Linotype" w:hAnsi="Palatino Linotype"/>
          <w:b/>
          <w:sz w:val="18"/>
          <w:szCs w:val="18"/>
        </w:rPr>
        <w:t xml:space="preserve">Egypt        Indonesia          </w:t>
      </w:r>
      <w:r w:rsidR="004C7FF0" w:rsidRPr="000B68B0">
        <w:rPr>
          <w:rFonts w:ascii="Palatino Linotype" w:hAnsi="Palatino Linotype"/>
          <w:b/>
          <w:sz w:val="18"/>
          <w:szCs w:val="18"/>
        </w:rPr>
        <w:t xml:space="preserve"> </w:t>
      </w:r>
      <w:r w:rsidR="007E7792" w:rsidRPr="000B68B0">
        <w:rPr>
          <w:rFonts w:ascii="Palatino Linotype" w:hAnsi="Palatino Linotype"/>
          <w:b/>
          <w:sz w:val="18"/>
          <w:szCs w:val="18"/>
        </w:rPr>
        <w:t xml:space="preserve"> </w:t>
      </w:r>
      <w:r w:rsidRPr="000B68B0">
        <w:rPr>
          <w:rFonts w:ascii="Palatino Linotype" w:hAnsi="Palatino Linotype"/>
          <w:b/>
          <w:sz w:val="18"/>
          <w:szCs w:val="18"/>
        </w:rPr>
        <w:t>Iran             Malaysia</w:t>
      </w:r>
      <w:r w:rsidR="004C7FF0" w:rsidRPr="000B68B0">
        <w:rPr>
          <w:rFonts w:ascii="Palatino Linotype" w:hAnsi="Palatino Linotype"/>
          <w:b/>
          <w:sz w:val="18"/>
          <w:szCs w:val="18"/>
        </w:rPr>
        <w:t xml:space="preserve">       </w:t>
      </w:r>
      <w:r w:rsidRPr="000B68B0">
        <w:rPr>
          <w:rFonts w:ascii="Palatino Linotype" w:hAnsi="Palatino Linotype"/>
          <w:b/>
          <w:sz w:val="18"/>
          <w:szCs w:val="18"/>
        </w:rPr>
        <w:t xml:space="preserve"> Nigeria         </w:t>
      </w:r>
      <w:r w:rsidR="00585BE8" w:rsidRPr="000B68B0">
        <w:rPr>
          <w:rFonts w:ascii="Palatino Linotype" w:hAnsi="Palatino Linotype"/>
          <w:b/>
          <w:sz w:val="18"/>
          <w:szCs w:val="18"/>
        </w:rPr>
        <w:t xml:space="preserve"> </w:t>
      </w:r>
      <w:r w:rsidRPr="000B68B0">
        <w:rPr>
          <w:rFonts w:ascii="Palatino Linotype" w:hAnsi="Palatino Linotype"/>
          <w:b/>
          <w:sz w:val="18"/>
          <w:szCs w:val="18"/>
        </w:rPr>
        <w:t>Pakistan         Turkey</w:t>
      </w:r>
    </w:p>
    <w:p w:rsidR="001E0205" w:rsidRPr="000B68B0" w:rsidRDefault="001E0205" w:rsidP="001E0205">
      <w:pPr>
        <w:jc w:val="center"/>
        <w:rPr>
          <w:rFonts w:ascii="Palatino Linotype" w:hAnsi="Palatino Linotype"/>
          <w:b/>
          <w:i/>
          <w:sz w:val="22"/>
          <w:szCs w:val="22"/>
        </w:rPr>
      </w:pPr>
    </w:p>
    <w:p w:rsidR="001E0205" w:rsidRPr="000B68B0" w:rsidRDefault="001E0205" w:rsidP="001E0205">
      <w:pPr>
        <w:jc w:val="center"/>
        <w:rPr>
          <w:rFonts w:ascii="Palatino Linotype" w:hAnsi="Palatino Linotype"/>
          <w:sz w:val="22"/>
          <w:szCs w:val="22"/>
        </w:rPr>
      </w:pPr>
    </w:p>
    <w:p w:rsidR="001E0205" w:rsidRPr="000B68B0" w:rsidRDefault="001E0205" w:rsidP="001E0205">
      <w:pPr>
        <w:jc w:val="center"/>
        <w:rPr>
          <w:rFonts w:ascii="Palatino Linotype" w:hAnsi="Palatino Linotype"/>
          <w:sz w:val="22"/>
          <w:szCs w:val="22"/>
        </w:rPr>
      </w:pPr>
    </w:p>
    <w:p w:rsidR="001E0205" w:rsidRPr="000B68B0" w:rsidRDefault="001E0205" w:rsidP="001E0205">
      <w:pPr>
        <w:jc w:val="center"/>
        <w:rPr>
          <w:rFonts w:ascii="Palatino Linotype" w:hAnsi="Palatino Linotype"/>
          <w:sz w:val="22"/>
          <w:szCs w:val="22"/>
        </w:rPr>
      </w:pPr>
    </w:p>
    <w:p w:rsidR="001E0205" w:rsidRPr="000B68B0" w:rsidRDefault="001E0205" w:rsidP="001E0205">
      <w:pPr>
        <w:jc w:val="center"/>
        <w:rPr>
          <w:rFonts w:ascii="Palatino Linotype" w:hAnsi="Palatino Linotype"/>
          <w:sz w:val="22"/>
          <w:szCs w:val="22"/>
        </w:rPr>
      </w:pPr>
    </w:p>
    <w:p w:rsidR="001E0205" w:rsidRPr="000B68B0" w:rsidRDefault="001E0205" w:rsidP="001E0205">
      <w:pPr>
        <w:jc w:val="center"/>
        <w:rPr>
          <w:rFonts w:ascii="Palatino Linotype" w:hAnsi="Palatino Linotype"/>
          <w:sz w:val="22"/>
          <w:szCs w:val="22"/>
        </w:rPr>
      </w:pPr>
    </w:p>
    <w:p w:rsidR="001E0205" w:rsidRPr="000B68B0" w:rsidRDefault="007E7792" w:rsidP="008E6439">
      <w:pPr>
        <w:pStyle w:val="AralkYok"/>
        <w:jc w:val="center"/>
        <w:rPr>
          <w:rFonts w:ascii="Palatino Linotype" w:hAnsi="Palatino Linotype"/>
          <w:b/>
          <w:sz w:val="32"/>
          <w:szCs w:val="32"/>
          <w:u w:val="single"/>
        </w:rPr>
      </w:pPr>
      <w:r w:rsidRPr="000B68B0">
        <w:rPr>
          <w:rFonts w:ascii="Palatino Linotype" w:hAnsi="Palatino Linotype"/>
          <w:b/>
          <w:sz w:val="32"/>
          <w:szCs w:val="32"/>
          <w:u w:val="single"/>
        </w:rPr>
        <w:t>DRAFT</w:t>
      </w:r>
    </w:p>
    <w:p w:rsidR="001E0205" w:rsidRPr="000B68B0" w:rsidRDefault="001E0205" w:rsidP="001E0205">
      <w:pPr>
        <w:jc w:val="center"/>
        <w:rPr>
          <w:rFonts w:ascii="Palatino Linotype" w:hAnsi="Palatino Linotype"/>
          <w:sz w:val="22"/>
          <w:szCs w:val="22"/>
        </w:rPr>
      </w:pPr>
    </w:p>
    <w:p w:rsidR="00F302A4" w:rsidRPr="000B68B0" w:rsidRDefault="00F302A4" w:rsidP="001E0205">
      <w:pPr>
        <w:jc w:val="center"/>
        <w:rPr>
          <w:rFonts w:ascii="Palatino Linotype" w:hAnsi="Palatino Linotype"/>
          <w:b/>
          <w:i/>
          <w:sz w:val="40"/>
          <w:szCs w:val="40"/>
        </w:rPr>
      </w:pPr>
    </w:p>
    <w:p w:rsidR="007E7792" w:rsidRPr="000B68B0" w:rsidRDefault="001E0205" w:rsidP="001E0205">
      <w:pPr>
        <w:jc w:val="center"/>
        <w:rPr>
          <w:rFonts w:ascii="Palatino Linotype" w:hAnsi="Palatino Linotype"/>
          <w:b/>
          <w:sz w:val="28"/>
          <w:szCs w:val="28"/>
        </w:rPr>
      </w:pPr>
      <w:r w:rsidRPr="000B68B0">
        <w:rPr>
          <w:rFonts w:ascii="Palatino Linotype" w:hAnsi="Palatino Linotype"/>
          <w:b/>
          <w:sz w:val="28"/>
          <w:szCs w:val="28"/>
        </w:rPr>
        <w:t xml:space="preserve">Terms of Reference </w:t>
      </w:r>
    </w:p>
    <w:p w:rsidR="00F35FE6" w:rsidRPr="000B68B0" w:rsidRDefault="00F35FE6" w:rsidP="00F35FE6">
      <w:pPr>
        <w:jc w:val="center"/>
        <w:rPr>
          <w:rFonts w:ascii="Palatino Linotype" w:hAnsi="Palatino Linotype"/>
          <w:b/>
          <w:sz w:val="28"/>
          <w:szCs w:val="28"/>
        </w:rPr>
      </w:pPr>
      <w:proofErr w:type="gramStart"/>
      <w:r w:rsidRPr="000B68B0">
        <w:rPr>
          <w:rFonts w:ascii="Palatino Linotype" w:hAnsi="Palatino Linotype"/>
          <w:b/>
          <w:sz w:val="28"/>
          <w:szCs w:val="28"/>
        </w:rPr>
        <w:t>o</w:t>
      </w:r>
      <w:r w:rsidR="007E7792" w:rsidRPr="000B68B0">
        <w:rPr>
          <w:rFonts w:ascii="Palatino Linotype" w:hAnsi="Palatino Linotype"/>
          <w:b/>
          <w:sz w:val="28"/>
          <w:szCs w:val="28"/>
        </w:rPr>
        <w:t>f</w:t>
      </w:r>
      <w:proofErr w:type="gramEnd"/>
      <w:r w:rsidRPr="000B68B0">
        <w:rPr>
          <w:rFonts w:ascii="Palatino Linotype" w:hAnsi="Palatino Linotype"/>
          <w:b/>
          <w:sz w:val="28"/>
          <w:szCs w:val="28"/>
        </w:rPr>
        <w:t xml:space="preserve"> the </w:t>
      </w:r>
    </w:p>
    <w:p w:rsidR="00994221" w:rsidRPr="000B68B0" w:rsidRDefault="00994221" w:rsidP="00F35FE6">
      <w:pPr>
        <w:jc w:val="center"/>
        <w:rPr>
          <w:rFonts w:ascii="Palatino Linotype" w:hAnsi="Palatino Linotype"/>
          <w:b/>
          <w:sz w:val="28"/>
          <w:szCs w:val="28"/>
        </w:rPr>
      </w:pPr>
    </w:p>
    <w:p w:rsidR="00994221" w:rsidRPr="000B68B0" w:rsidRDefault="00994221" w:rsidP="00287321">
      <w:pPr>
        <w:ind w:left="720"/>
        <w:jc w:val="center"/>
        <w:rPr>
          <w:rFonts w:ascii="Verdana" w:hAnsi="Verdana"/>
          <w:b/>
          <w:lang w:val="en-GB"/>
        </w:rPr>
      </w:pPr>
      <w:r w:rsidRPr="000B68B0">
        <w:rPr>
          <w:rFonts w:ascii="Verdana" w:hAnsi="Verdana"/>
          <w:b/>
          <w:lang w:val="en-GB"/>
        </w:rPr>
        <w:t>THIRD WORKSHOP OF D-8 SEED BANK</w:t>
      </w:r>
    </w:p>
    <w:p w:rsidR="006D1FD0" w:rsidRPr="000B68B0" w:rsidRDefault="006D1FD0" w:rsidP="006D1FD0">
      <w:pPr>
        <w:ind w:left="720"/>
        <w:rPr>
          <w:rFonts w:ascii="Verdana" w:hAnsi="Verdana"/>
          <w:b/>
          <w:lang w:val="en-GB"/>
        </w:rPr>
      </w:pPr>
    </w:p>
    <w:p w:rsidR="00994221" w:rsidRPr="000B68B0" w:rsidRDefault="00287321" w:rsidP="006D1FD0">
      <w:pPr>
        <w:jc w:val="center"/>
        <w:rPr>
          <w:rFonts w:ascii="Verdana" w:hAnsi="Verdana"/>
          <w:lang w:val="en-GB"/>
        </w:rPr>
      </w:pPr>
      <w:r w:rsidRPr="000B68B0">
        <w:rPr>
          <w:rFonts w:ascii="Verdana" w:hAnsi="Verdana"/>
          <w:lang w:val="en-GB"/>
        </w:rPr>
        <w:t xml:space="preserve">   </w:t>
      </w:r>
      <w:r w:rsidR="00994221" w:rsidRPr="000B68B0">
        <w:rPr>
          <w:rFonts w:ascii="Verdana" w:hAnsi="Verdana"/>
          <w:lang w:val="en-GB"/>
        </w:rPr>
        <w:t>(03-04 July 2012, Izmir/ TURKEY)</w:t>
      </w:r>
    </w:p>
    <w:p w:rsidR="00994221" w:rsidRPr="000B68B0" w:rsidRDefault="00994221" w:rsidP="00994221">
      <w:pPr>
        <w:ind w:left="720"/>
        <w:jc w:val="center"/>
        <w:rPr>
          <w:rFonts w:ascii="Palatino Linotype" w:hAnsi="Palatino Linotype"/>
          <w:b/>
        </w:rPr>
      </w:pPr>
      <w:r w:rsidRPr="000B68B0">
        <w:rPr>
          <w:rFonts w:ascii="Palatino Linotype" w:hAnsi="Palatino Linotype"/>
          <w:b/>
        </w:rPr>
        <w:t xml:space="preserve"> </w:t>
      </w:r>
    </w:p>
    <w:p w:rsidR="00BD7883" w:rsidRPr="000B68B0" w:rsidRDefault="00994221" w:rsidP="00994221">
      <w:pPr>
        <w:jc w:val="center"/>
        <w:rPr>
          <w:rFonts w:ascii="Palatino Linotype" w:hAnsi="Palatino Linotype"/>
          <w:b/>
          <w:i/>
          <w:sz w:val="28"/>
          <w:szCs w:val="28"/>
        </w:rPr>
      </w:pPr>
      <w:r w:rsidRPr="000B68B0">
        <w:rPr>
          <w:rFonts w:ascii="Palatino Linotype" w:hAnsi="Palatino Linotype"/>
          <w:b/>
          <w:i/>
          <w:sz w:val="28"/>
          <w:szCs w:val="28"/>
        </w:rPr>
        <w:t xml:space="preserve">  </w:t>
      </w:r>
    </w:p>
    <w:p w:rsidR="001E0205" w:rsidRPr="000B68B0" w:rsidRDefault="001E0205" w:rsidP="001E0205">
      <w:pPr>
        <w:jc w:val="both"/>
        <w:rPr>
          <w:rFonts w:ascii="Palatino Linotype" w:hAnsi="Palatino Linotype"/>
          <w:b/>
          <w:sz w:val="28"/>
          <w:szCs w:val="28"/>
          <w:u w:val="single"/>
        </w:rPr>
      </w:pPr>
    </w:p>
    <w:p w:rsidR="001E0205" w:rsidRPr="000B68B0" w:rsidRDefault="001E0205" w:rsidP="001E0205">
      <w:pPr>
        <w:jc w:val="both"/>
        <w:rPr>
          <w:rFonts w:ascii="Palatino Linotype" w:hAnsi="Palatino Linotype"/>
          <w:b/>
          <w:sz w:val="28"/>
          <w:szCs w:val="28"/>
          <w:u w:val="single"/>
        </w:rPr>
      </w:pPr>
    </w:p>
    <w:p w:rsidR="001E0205" w:rsidRPr="000B68B0" w:rsidRDefault="001E0205" w:rsidP="001E0205">
      <w:pPr>
        <w:jc w:val="both"/>
        <w:rPr>
          <w:rFonts w:ascii="Palatino Linotype" w:hAnsi="Palatino Linotype"/>
          <w:b/>
          <w:sz w:val="28"/>
          <w:szCs w:val="28"/>
          <w:u w:val="single"/>
        </w:rPr>
      </w:pPr>
    </w:p>
    <w:p w:rsidR="001E0205" w:rsidRPr="000B68B0" w:rsidRDefault="001E0205" w:rsidP="001E0205">
      <w:pPr>
        <w:jc w:val="both"/>
        <w:rPr>
          <w:rFonts w:ascii="Palatino Linotype" w:hAnsi="Palatino Linotype"/>
          <w:b/>
          <w:sz w:val="28"/>
          <w:szCs w:val="28"/>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1E0205" w:rsidRPr="000B68B0" w:rsidRDefault="001E0205" w:rsidP="001E0205">
      <w:pPr>
        <w:jc w:val="both"/>
        <w:rPr>
          <w:rFonts w:ascii="Palatino Linotype" w:hAnsi="Palatino Linotype"/>
          <w:b/>
          <w:sz w:val="22"/>
          <w:szCs w:val="22"/>
          <w:u w:val="single"/>
        </w:rPr>
      </w:pPr>
    </w:p>
    <w:p w:rsidR="00BC7E0E" w:rsidRPr="000B68B0" w:rsidRDefault="00BC7E0E" w:rsidP="001E0205">
      <w:pPr>
        <w:jc w:val="both"/>
        <w:rPr>
          <w:rFonts w:ascii="Palatino Linotype" w:hAnsi="Palatino Linotype"/>
          <w:b/>
          <w:sz w:val="22"/>
          <w:szCs w:val="22"/>
          <w:u w:val="single"/>
        </w:rPr>
      </w:pPr>
    </w:p>
    <w:p w:rsidR="00E36890" w:rsidRPr="000B68B0" w:rsidRDefault="00E36890" w:rsidP="001E0205">
      <w:pPr>
        <w:jc w:val="both"/>
        <w:rPr>
          <w:rFonts w:ascii="Palatino Linotype" w:hAnsi="Palatino Linotype"/>
          <w:b/>
          <w:sz w:val="22"/>
          <w:szCs w:val="22"/>
          <w:u w:val="single"/>
        </w:rPr>
      </w:pPr>
    </w:p>
    <w:p w:rsidR="00E36890" w:rsidRPr="000B68B0" w:rsidRDefault="00E36890" w:rsidP="001E0205">
      <w:pPr>
        <w:jc w:val="both"/>
        <w:rPr>
          <w:rFonts w:ascii="Palatino Linotype" w:hAnsi="Palatino Linotype"/>
          <w:b/>
          <w:sz w:val="22"/>
          <w:szCs w:val="22"/>
          <w:u w:val="single"/>
        </w:rPr>
      </w:pPr>
    </w:p>
    <w:p w:rsidR="00BC7E0E" w:rsidRPr="000B68B0" w:rsidRDefault="00BC7E0E" w:rsidP="001E0205">
      <w:pPr>
        <w:jc w:val="both"/>
        <w:rPr>
          <w:rFonts w:ascii="Palatino Linotype" w:hAnsi="Palatino Linotype"/>
          <w:b/>
          <w:sz w:val="22"/>
          <w:szCs w:val="22"/>
          <w:u w:val="single"/>
        </w:rPr>
      </w:pPr>
    </w:p>
    <w:p w:rsidR="00741A1A" w:rsidRPr="000B68B0" w:rsidRDefault="00741A1A" w:rsidP="001E0205">
      <w:pPr>
        <w:jc w:val="both"/>
        <w:rPr>
          <w:rFonts w:ascii="Palatino Linotype" w:hAnsi="Palatino Linotype"/>
          <w:b/>
          <w:sz w:val="22"/>
          <w:szCs w:val="22"/>
          <w:u w:val="single"/>
        </w:rPr>
      </w:pPr>
    </w:p>
    <w:p w:rsidR="00D5688F" w:rsidRPr="000B68B0" w:rsidRDefault="00D5688F" w:rsidP="00054C34">
      <w:pPr>
        <w:numPr>
          <w:ilvl w:val="0"/>
          <w:numId w:val="4"/>
        </w:numPr>
        <w:spacing w:after="120" w:line="360" w:lineRule="auto"/>
        <w:ind w:left="450" w:right="-720" w:hanging="446"/>
        <w:jc w:val="both"/>
        <w:rPr>
          <w:rFonts w:ascii="Palatino Linotype" w:hAnsi="Palatino Linotype" w:cs="Arial"/>
          <w:b/>
        </w:rPr>
      </w:pPr>
      <w:r w:rsidRPr="000B68B0">
        <w:rPr>
          <w:rFonts w:ascii="Palatino Linotype" w:hAnsi="Palatino Linotype" w:cs="Arial"/>
          <w:b/>
        </w:rPr>
        <w:t>B</w:t>
      </w:r>
      <w:r w:rsidR="00054C34" w:rsidRPr="000B68B0">
        <w:rPr>
          <w:rFonts w:ascii="Palatino Linotype" w:hAnsi="Palatino Linotype" w:cs="Arial"/>
          <w:b/>
        </w:rPr>
        <w:t>ackground</w:t>
      </w:r>
    </w:p>
    <w:p w:rsidR="00686B2E" w:rsidRPr="000B68B0" w:rsidRDefault="00686B2E" w:rsidP="00686B2E">
      <w:pPr>
        <w:pStyle w:val="AralkYok"/>
        <w:numPr>
          <w:ilvl w:val="0"/>
          <w:numId w:val="36"/>
        </w:numPr>
        <w:ind w:left="810"/>
        <w:jc w:val="both"/>
        <w:rPr>
          <w:rFonts w:ascii="Verdana" w:hAnsi="Verdana"/>
          <w:lang w:val="en-GB"/>
        </w:rPr>
      </w:pPr>
      <w:r w:rsidRPr="000B68B0">
        <w:rPr>
          <w:rFonts w:ascii="Verdana" w:hAnsi="Verdana"/>
          <w:lang w:val="en-GB"/>
        </w:rPr>
        <w:t>D-8 Ministers of Agriculture Meeting on Food Security in Kuala Lumpur, Malaysia on 25th -27th February 2009 has agreed to establish D-8 Seed Bank. It is also agreed that the activities for the establishment of D-8 Seed Bank would be leaded by Turkey in collaboration with Iran.</w:t>
      </w:r>
    </w:p>
    <w:p w:rsidR="00686B2E" w:rsidRPr="000B68B0" w:rsidRDefault="00686B2E" w:rsidP="00686B2E">
      <w:pPr>
        <w:pStyle w:val="AralkYok"/>
        <w:ind w:left="810"/>
        <w:jc w:val="both"/>
        <w:rPr>
          <w:rFonts w:ascii="Verdana" w:hAnsi="Verdana"/>
          <w:lang w:val="en-GB"/>
        </w:rPr>
      </w:pPr>
    </w:p>
    <w:p w:rsidR="00DC5CB6" w:rsidRPr="000B68B0" w:rsidRDefault="00686B2E" w:rsidP="00DC5CB6">
      <w:pPr>
        <w:pStyle w:val="AralkYok"/>
        <w:numPr>
          <w:ilvl w:val="0"/>
          <w:numId w:val="36"/>
        </w:numPr>
        <w:ind w:left="810"/>
        <w:jc w:val="both"/>
        <w:rPr>
          <w:rFonts w:ascii="Verdana" w:hAnsi="Verdana"/>
          <w:lang w:val="en-GB"/>
        </w:rPr>
      </w:pPr>
      <w:r w:rsidRPr="000B68B0">
        <w:rPr>
          <w:rFonts w:ascii="Verdana" w:hAnsi="Verdana"/>
          <w:lang w:val="en-GB"/>
        </w:rPr>
        <w:t>The first meeting was held 21-24 July-</w:t>
      </w:r>
      <w:smartTag w:uri="urn:schemas-microsoft-com:office:smarttags" w:element="metricconverter">
        <w:smartTagPr>
          <w:attr w:name="ProductID" w:val="2009 in"/>
        </w:smartTagPr>
        <w:r w:rsidRPr="000B68B0">
          <w:rPr>
            <w:rFonts w:ascii="Verdana" w:hAnsi="Verdana"/>
            <w:lang w:val="en-GB"/>
          </w:rPr>
          <w:t>2009 in</w:t>
        </w:r>
      </w:smartTag>
      <w:r w:rsidRPr="000B68B0">
        <w:rPr>
          <w:rFonts w:ascii="Verdana" w:hAnsi="Verdana"/>
          <w:lang w:val="en-GB"/>
        </w:rPr>
        <w:t xml:space="preserve"> “International Agricultural Research and Training Centre-</w:t>
      </w:r>
      <w:proofErr w:type="spellStart"/>
      <w:r w:rsidRPr="000B68B0">
        <w:rPr>
          <w:rFonts w:ascii="Verdana" w:hAnsi="Verdana"/>
          <w:lang w:val="en-GB"/>
        </w:rPr>
        <w:t>Menemen</w:t>
      </w:r>
      <w:proofErr w:type="spellEnd"/>
      <w:r w:rsidRPr="000B68B0">
        <w:rPr>
          <w:rFonts w:ascii="Verdana" w:hAnsi="Verdana"/>
          <w:lang w:val="en-GB"/>
        </w:rPr>
        <w:t>-Izmir/TURKEY”.</w:t>
      </w:r>
    </w:p>
    <w:p w:rsidR="00DC5CB6" w:rsidRPr="000B68B0" w:rsidRDefault="00DC5CB6" w:rsidP="00DC5CB6">
      <w:pPr>
        <w:pStyle w:val="ListeParagraf"/>
        <w:rPr>
          <w:rFonts w:ascii="Verdana" w:eastAsia="Calibri" w:hAnsi="Verdana"/>
          <w:sz w:val="22"/>
          <w:szCs w:val="22"/>
          <w:lang w:val="en-GB"/>
        </w:rPr>
      </w:pPr>
    </w:p>
    <w:p w:rsidR="00830488" w:rsidRPr="000B68B0" w:rsidRDefault="00DC5CB6" w:rsidP="00830488">
      <w:pPr>
        <w:pStyle w:val="AralkYok"/>
        <w:numPr>
          <w:ilvl w:val="0"/>
          <w:numId w:val="36"/>
        </w:numPr>
        <w:ind w:left="810"/>
        <w:jc w:val="both"/>
        <w:rPr>
          <w:rFonts w:ascii="Verdana" w:hAnsi="Verdana"/>
          <w:lang w:val="en-GB"/>
        </w:rPr>
      </w:pPr>
      <w:r w:rsidRPr="000B68B0">
        <w:rPr>
          <w:rFonts w:ascii="Verdana" w:hAnsi="Verdana"/>
          <w:lang w:val="en-GB"/>
        </w:rPr>
        <w:t xml:space="preserve">Pursuant to D-8 7th Summit and its preceding meetings held in Abuja, Nigeria July 4-8, 2010. The meeting agreed that Second Workshop on Seed </w:t>
      </w:r>
      <w:proofErr w:type="gramStart"/>
      <w:r w:rsidRPr="000B68B0">
        <w:rPr>
          <w:rFonts w:ascii="Verdana" w:hAnsi="Verdana"/>
          <w:lang w:val="en-GB"/>
        </w:rPr>
        <w:t>Bank,</w:t>
      </w:r>
      <w:proofErr w:type="gramEnd"/>
      <w:r w:rsidRPr="000B68B0">
        <w:rPr>
          <w:rFonts w:ascii="Verdana" w:hAnsi="Verdana"/>
          <w:lang w:val="en-GB"/>
        </w:rPr>
        <w:t xml:space="preserve"> will be held fall 2010, Turkey. Due to insufficient participation the “Second D-8 Working Committee Meeting on the Establishment of Seed Bank on December 7-9, 2010 in </w:t>
      </w:r>
      <w:proofErr w:type="spellStart"/>
      <w:r w:rsidRPr="000B68B0">
        <w:rPr>
          <w:rFonts w:ascii="Verdana" w:hAnsi="Verdana"/>
          <w:lang w:val="en-GB"/>
        </w:rPr>
        <w:t>Menemen</w:t>
      </w:r>
      <w:proofErr w:type="spellEnd"/>
      <w:r w:rsidRPr="000B68B0">
        <w:rPr>
          <w:rFonts w:ascii="Verdana" w:hAnsi="Verdana"/>
          <w:lang w:val="en-GB"/>
        </w:rPr>
        <w:t xml:space="preserve"> /Izmir” was postponed.</w:t>
      </w:r>
    </w:p>
    <w:p w:rsidR="00830488" w:rsidRPr="000B68B0" w:rsidRDefault="00830488" w:rsidP="00830488">
      <w:pPr>
        <w:pStyle w:val="ListeParagraf"/>
        <w:rPr>
          <w:rFonts w:ascii="Verdana" w:eastAsia="Calibri" w:hAnsi="Verdana"/>
          <w:sz w:val="22"/>
          <w:szCs w:val="22"/>
          <w:lang w:val="en-GB"/>
        </w:rPr>
      </w:pPr>
    </w:p>
    <w:p w:rsidR="00136DED" w:rsidRPr="000B68B0" w:rsidRDefault="00830488" w:rsidP="00136DED">
      <w:pPr>
        <w:pStyle w:val="AralkYok"/>
        <w:numPr>
          <w:ilvl w:val="0"/>
          <w:numId w:val="36"/>
        </w:numPr>
        <w:ind w:left="810"/>
        <w:jc w:val="both"/>
        <w:rPr>
          <w:rFonts w:ascii="Verdana" w:hAnsi="Verdana"/>
          <w:lang w:val="en-GB"/>
        </w:rPr>
      </w:pPr>
      <w:r w:rsidRPr="000B68B0">
        <w:rPr>
          <w:rFonts w:ascii="Verdana" w:hAnsi="Verdana"/>
          <w:lang w:val="en-GB"/>
        </w:rPr>
        <w:t xml:space="preserve">The Second Meeting of the D-8 Working Group on Seed Bank was convened on 16 May 2011 in Tehran, Islamic Republic of Iran, with the participation of delegates from Bangladesh, Egypt, Indonesia, Iran, Malaysia and Turkey. It is also agreed that the activities for the establishment of D-8 Seed Bank would be leaded by Turkey in collaboration </w:t>
      </w:r>
      <w:r w:rsidR="008B2D74" w:rsidRPr="000B68B0">
        <w:rPr>
          <w:rFonts w:ascii="Verdana" w:hAnsi="Verdana"/>
          <w:lang w:val="en-GB"/>
        </w:rPr>
        <w:t>with</w:t>
      </w:r>
      <w:r w:rsidRPr="000B68B0">
        <w:rPr>
          <w:rFonts w:ascii="Verdana" w:hAnsi="Verdana"/>
          <w:lang w:val="en-GB"/>
        </w:rPr>
        <w:t xml:space="preserve"> Iran. </w:t>
      </w:r>
    </w:p>
    <w:p w:rsidR="00136DED" w:rsidRPr="000B68B0" w:rsidRDefault="00136DED" w:rsidP="00136DED">
      <w:pPr>
        <w:pStyle w:val="ListeParagraf"/>
        <w:rPr>
          <w:rFonts w:ascii="Verdana" w:hAnsi="Verdana"/>
          <w:lang w:val="en-GB"/>
        </w:rPr>
      </w:pPr>
    </w:p>
    <w:p w:rsidR="00136DED" w:rsidRPr="000B68B0" w:rsidRDefault="00136DED" w:rsidP="00136DED">
      <w:pPr>
        <w:pStyle w:val="AralkYok"/>
        <w:numPr>
          <w:ilvl w:val="0"/>
          <w:numId w:val="36"/>
        </w:numPr>
        <w:ind w:left="810"/>
        <w:jc w:val="both"/>
        <w:rPr>
          <w:rFonts w:ascii="Verdana" w:hAnsi="Verdana"/>
          <w:lang w:val="en-GB"/>
        </w:rPr>
      </w:pPr>
      <w:r w:rsidRPr="000B68B0">
        <w:rPr>
          <w:rFonts w:ascii="Verdana" w:hAnsi="Verdana"/>
          <w:lang w:val="en-GB"/>
        </w:rPr>
        <w:t xml:space="preserve">As the prime mover, TURKEY requests to the hold the above mentioned workshop 2nd </w:t>
      </w:r>
      <w:proofErr w:type="gramStart"/>
      <w:r w:rsidRPr="000B68B0">
        <w:rPr>
          <w:rFonts w:ascii="Verdana" w:hAnsi="Verdana"/>
          <w:lang w:val="en-GB"/>
        </w:rPr>
        <w:t>Half</w:t>
      </w:r>
      <w:proofErr w:type="gramEnd"/>
      <w:r w:rsidRPr="000B68B0">
        <w:rPr>
          <w:rFonts w:ascii="Verdana" w:hAnsi="Verdana"/>
          <w:lang w:val="en-GB"/>
        </w:rPr>
        <w:t xml:space="preserve"> of November 2011 in </w:t>
      </w:r>
      <w:proofErr w:type="spellStart"/>
      <w:r w:rsidRPr="000B68B0">
        <w:rPr>
          <w:rFonts w:ascii="Verdana" w:hAnsi="Verdana"/>
          <w:lang w:val="en-GB"/>
        </w:rPr>
        <w:t>Turkey.The</w:t>
      </w:r>
      <w:proofErr w:type="spellEnd"/>
      <w:r w:rsidRPr="000B68B0">
        <w:rPr>
          <w:rFonts w:ascii="Verdana" w:hAnsi="Verdana"/>
          <w:lang w:val="en-GB"/>
        </w:rPr>
        <w:t xml:space="preserve"> meeting will be held in “International Agricultural Research and Training Centre-</w:t>
      </w:r>
      <w:proofErr w:type="spellStart"/>
      <w:r w:rsidRPr="000B68B0">
        <w:rPr>
          <w:rFonts w:ascii="Verdana" w:hAnsi="Verdana"/>
          <w:lang w:val="en-GB"/>
        </w:rPr>
        <w:t>Menemen</w:t>
      </w:r>
      <w:proofErr w:type="spellEnd"/>
      <w:r w:rsidRPr="000B68B0">
        <w:rPr>
          <w:rFonts w:ascii="Verdana" w:hAnsi="Verdana"/>
          <w:lang w:val="en-GB"/>
        </w:rPr>
        <w:t>-Izmir/TURKEY” on 17-18 January 2012, as D-8 Secretariat requested.</w:t>
      </w:r>
      <w:r w:rsidR="001B0759" w:rsidRPr="000B68B0">
        <w:rPr>
          <w:rFonts w:ascii="Verdana" w:hAnsi="Verdana"/>
          <w:lang w:val="en-GB"/>
        </w:rPr>
        <w:t xml:space="preserve"> Third Workshop of D-8 Seed Bank has been </w:t>
      </w:r>
      <w:r w:rsidR="00574C18" w:rsidRPr="000B68B0">
        <w:rPr>
          <w:rFonts w:ascii="Verdana" w:hAnsi="Verdana"/>
          <w:lang w:val="en-GB"/>
        </w:rPr>
        <w:t>post</w:t>
      </w:r>
      <w:r w:rsidR="001B0759" w:rsidRPr="000B68B0">
        <w:rPr>
          <w:rFonts w:ascii="Verdana" w:hAnsi="Verdana"/>
          <w:lang w:val="en-GB"/>
        </w:rPr>
        <w:t xml:space="preserve">poned due to lack of quorum. </w:t>
      </w:r>
    </w:p>
    <w:p w:rsidR="00136DED" w:rsidRPr="000B68B0" w:rsidRDefault="00136DED" w:rsidP="00136DED">
      <w:pPr>
        <w:pStyle w:val="ListeParagraf"/>
        <w:rPr>
          <w:rFonts w:ascii="Verdana" w:hAnsi="Verdana"/>
          <w:lang w:val="en-GB"/>
        </w:rPr>
      </w:pPr>
    </w:p>
    <w:p w:rsidR="00175576" w:rsidRPr="000B68B0" w:rsidRDefault="00175576" w:rsidP="007A58B9">
      <w:pPr>
        <w:pStyle w:val="AralkYok"/>
        <w:ind w:left="142"/>
        <w:jc w:val="both"/>
        <w:rPr>
          <w:rFonts w:ascii="Palatino Linotype" w:hAnsi="Palatino Linotype"/>
          <w:sz w:val="24"/>
          <w:szCs w:val="24"/>
        </w:rPr>
      </w:pPr>
    </w:p>
    <w:p w:rsidR="00E05BB9" w:rsidRPr="000B68B0" w:rsidRDefault="00E05BB9" w:rsidP="00790A55">
      <w:pPr>
        <w:pStyle w:val="ListeParagraf"/>
        <w:numPr>
          <w:ilvl w:val="0"/>
          <w:numId w:val="4"/>
        </w:numPr>
        <w:spacing w:after="120" w:line="360" w:lineRule="auto"/>
        <w:ind w:left="450"/>
        <w:jc w:val="both"/>
        <w:rPr>
          <w:rFonts w:ascii="Palatino Linotype" w:hAnsi="Palatino Linotype" w:cs="Arial"/>
          <w:b/>
        </w:rPr>
      </w:pPr>
      <w:r w:rsidRPr="000B68B0">
        <w:rPr>
          <w:rFonts w:ascii="Palatino Linotype" w:hAnsi="Palatino Linotype" w:cs="Arial"/>
          <w:b/>
        </w:rPr>
        <w:t>O</w:t>
      </w:r>
      <w:r w:rsidR="004303EC" w:rsidRPr="000B68B0">
        <w:rPr>
          <w:rFonts w:ascii="Palatino Linotype" w:hAnsi="Palatino Linotype" w:cs="Arial"/>
          <w:b/>
        </w:rPr>
        <w:t xml:space="preserve">bjectives of the </w:t>
      </w:r>
      <w:r w:rsidR="003E51F1" w:rsidRPr="000B68B0">
        <w:rPr>
          <w:rFonts w:ascii="Palatino Linotype" w:hAnsi="Palatino Linotype" w:cs="Arial"/>
          <w:b/>
        </w:rPr>
        <w:t>Workshop</w:t>
      </w:r>
    </w:p>
    <w:p w:rsidR="00E63017" w:rsidRPr="000B68B0" w:rsidRDefault="00E63017" w:rsidP="00E63017">
      <w:pPr>
        <w:numPr>
          <w:ilvl w:val="0"/>
          <w:numId w:val="28"/>
        </w:numPr>
        <w:jc w:val="both"/>
        <w:rPr>
          <w:rFonts w:ascii="Palatino Linotype" w:eastAsia="Calibri" w:hAnsi="Palatino Linotype"/>
        </w:rPr>
      </w:pPr>
      <w:r w:rsidRPr="000B68B0">
        <w:rPr>
          <w:rFonts w:ascii="Palatino Linotype" w:eastAsia="Calibri" w:hAnsi="Palatino Linotype"/>
        </w:rPr>
        <w:t>To discuss briefing on the background of D-8 Seed Bank initiative</w:t>
      </w:r>
    </w:p>
    <w:p w:rsidR="001860F5" w:rsidRPr="000B68B0" w:rsidRDefault="00E63017" w:rsidP="001860F5">
      <w:pPr>
        <w:pStyle w:val="AralkYok"/>
        <w:ind w:left="806"/>
        <w:jc w:val="both"/>
        <w:rPr>
          <w:rFonts w:ascii="Palatino Linotype" w:hAnsi="Palatino Linotype"/>
          <w:sz w:val="24"/>
          <w:szCs w:val="24"/>
        </w:rPr>
      </w:pPr>
      <w:r w:rsidRPr="000B68B0">
        <w:rPr>
          <w:rFonts w:ascii="Palatino Linotype" w:hAnsi="Palatino Linotype"/>
          <w:sz w:val="24"/>
          <w:szCs w:val="24"/>
        </w:rPr>
        <w:t xml:space="preserve"> </w:t>
      </w:r>
      <w:proofErr w:type="gramStart"/>
      <w:r w:rsidRPr="000B68B0">
        <w:rPr>
          <w:rFonts w:ascii="Palatino Linotype" w:hAnsi="Palatino Linotype"/>
          <w:sz w:val="24"/>
          <w:szCs w:val="24"/>
        </w:rPr>
        <w:t>country</w:t>
      </w:r>
      <w:proofErr w:type="gramEnd"/>
      <w:r w:rsidRPr="000B68B0">
        <w:rPr>
          <w:rFonts w:ascii="Palatino Linotype" w:hAnsi="Palatino Linotype"/>
          <w:sz w:val="24"/>
          <w:szCs w:val="24"/>
        </w:rPr>
        <w:t xml:space="preserve"> presentations.</w:t>
      </w:r>
    </w:p>
    <w:p w:rsidR="00C82049" w:rsidRPr="000B68B0" w:rsidRDefault="006D5533" w:rsidP="00BD67F4">
      <w:pPr>
        <w:pStyle w:val="AralkYok"/>
        <w:numPr>
          <w:ilvl w:val="0"/>
          <w:numId w:val="28"/>
        </w:numPr>
        <w:jc w:val="both"/>
        <w:rPr>
          <w:rFonts w:ascii="Palatino Linotype" w:hAnsi="Palatino Linotype"/>
          <w:sz w:val="24"/>
          <w:szCs w:val="24"/>
        </w:rPr>
      </w:pPr>
      <w:r w:rsidRPr="000B68B0">
        <w:rPr>
          <w:rFonts w:ascii="Palatino Linotype" w:hAnsi="Palatino Linotype"/>
          <w:sz w:val="24"/>
          <w:szCs w:val="24"/>
        </w:rPr>
        <w:t xml:space="preserve">To discuss the </w:t>
      </w:r>
      <w:r w:rsidR="00964A54" w:rsidRPr="000B68B0">
        <w:rPr>
          <w:rFonts w:ascii="Palatino Linotype" w:hAnsi="Palatino Linotype"/>
          <w:sz w:val="24"/>
          <w:szCs w:val="24"/>
        </w:rPr>
        <w:t>Seed Bank and related works in the Member Countries.</w:t>
      </w:r>
    </w:p>
    <w:p w:rsidR="00BD67F4" w:rsidRPr="000B68B0" w:rsidRDefault="00BD67F4" w:rsidP="00C82049">
      <w:pPr>
        <w:pStyle w:val="AralkYok"/>
        <w:ind w:left="806"/>
        <w:jc w:val="both"/>
        <w:rPr>
          <w:rFonts w:ascii="Palatino Linotype" w:hAnsi="Palatino Linotype"/>
          <w:sz w:val="24"/>
          <w:szCs w:val="24"/>
        </w:rPr>
      </w:pPr>
      <w:r w:rsidRPr="000B68B0">
        <w:rPr>
          <w:rFonts w:ascii="Palatino Linotype" w:hAnsi="Palatino Linotype"/>
          <w:sz w:val="24"/>
          <w:szCs w:val="24"/>
        </w:rPr>
        <w:t xml:space="preserve"> It is needed to know the developments on the Seed Banks and related works in the Member Countries. That will give the committee to move forward. Therefore, each country is expected to make presentation on the developments between meetings. Proper Report Format will be useful. Thus a “Country Report Outline” presented below are: </w:t>
      </w:r>
    </w:p>
    <w:p w:rsidR="00221A89" w:rsidRPr="000B68B0" w:rsidRDefault="00221A89" w:rsidP="00221A89">
      <w:pPr>
        <w:pStyle w:val="AralkYok"/>
        <w:ind w:left="806"/>
        <w:jc w:val="both"/>
        <w:rPr>
          <w:rFonts w:ascii="Palatino Linotype" w:hAnsi="Palatino Linotype"/>
          <w:sz w:val="24"/>
          <w:szCs w:val="24"/>
        </w:rPr>
      </w:pPr>
    </w:p>
    <w:p w:rsidR="00684968" w:rsidRPr="000B68B0" w:rsidRDefault="00684968" w:rsidP="00684968">
      <w:pPr>
        <w:jc w:val="both"/>
        <w:rPr>
          <w:rFonts w:ascii="Palatino Linotype" w:eastAsia="Calibri" w:hAnsi="Palatino Linotype"/>
        </w:rPr>
      </w:pPr>
      <w:r w:rsidRPr="000B68B0">
        <w:rPr>
          <w:rFonts w:ascii="Palatino Linotype" w:eastAsia="Calibri" w:hAnsi="Palatino Linotype"/>
        </w:rPr>
        <w:t>Outline of the Country Report</w:t>
      </w:r>
    </w:p>
    <w:p w:rsidR="00684968" w:rsidRPr="000B68B0" w:rsidRDefault="00684968" w:rsidP="00684968">
      <w:pPr>
        <w:jc w:val="both"/>
        <w:rPr>
          <w:rFonts w:ascii="Palatino Linotype" w:eastAsia="Calibri" w:hAnsi="Palatino Linotype"/>
        </w:rPr>
      </w:pP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 xml:space="preserve">General information about plant biodiversity </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General information about genetic resources</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General information about agriculture (e.g. land use and plant production)</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lastRenderedPageBreak/>
        <w:t>Present situation of Seed or Gene Bank/s in the country ( Number of Seed or Gene Banks, their location, capacity and duties)</w:t>
      </w:r>
    </w:p>
    <w:p w:rsidR="00684968" w:rsidRPr="000B68B0" w:rsidRDefault="00684968" w:rsidP="00684968">
      <w:pPr>
        <w:numPr>
          <w:ilvl w:val="1"/>
          <w:numId w:val="43"/>
        </w:numPr>
        <w:jc w:val="both"/>
        <w:rPr>
          <w:rFonts w:ascii="Palatino Linotype" w:eastAsia="Calibri" w:hAnsi="Palatino Linotype"/>
        </w:rPr>
      </w:pPr>
      <w:r w:rsidRPr="000B68B0">
        <w:rPr>
          <w:rFonts w:ascii="Palatino Linotype" w:eastAsia="Calibri" w:hAnsi="Palatino Linotype"/>
        </w:rPr>
        <w:t>Organizational structure</w:t>
      </w:r>
    </w:p>
    <w:p w:rsidR="00684968" w:rsidRPr="000B68B0" w:rsidRDefault="00684968" w:rsidP="00684968">
      <w:pPr>
        <w:numPr>
          <w:ilvl w:val="1"/>
          <w:numId w:val="43"/>
        </w:numPr>
        <w:jc w:val="both"/>
        <w:rPr>
          <w:rFonts w:ascii="Palatino Linotype" w:eastAsia="Calibri" w:hAnsi="Palatino Linotype"/>
        </w:rPr>
      </w:pPr>
      <w:r w:rsidRPr="000B68B0">
        <w:rPr>
          <w:rFonts w:ascii="Palatino Linotype" w:eastAsia="Calibri" w:hAnsi="Palatino Linotype"/>
        </w:rPr>
        <w:t xml:space="preserve">Relation with national and international seed or gene banks and other organizations, </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Activities on plant biodiversity and genetic resources</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Uses of plant biodiversity and genetic resources</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Plant breeding activities (public and private)</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 xml:space="preserve">Contribution to breeding activities (e.g. how many varieties developed by using local </w:t>
      </w:r>
      <w:proofErr w:type="spellStart"/>
      <w:r w:rsidRPr="000B68B0">
        <w:rPr>
          <w:rFonts w:ascii="Palatino Linotype" w:eastAsia="Calibri" w:hAnsi="Palatino Linotype"/>
        </w:rPr>
        <w:t>germplasm</w:t>
      </w:r>
      <w:proofErr w:type="spellEnd"/>
      <w:r w:rsidRPr="000B68B0">
        <w:rPr>
          <w:rFonts w:ascii="Palatino Linotype" w:eastAsia="Calibri" w:hAnsi="Palatino Linotype"/>
        </w:rPr>
        <w:t xml:space="preserve">), </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Financial resources allocated to the activities on plant biodiversity, genetic resources and plant breeding</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 xml:space="preserve">Situation of Seed sector in the country </w:t>
      </w:r>
    </w:p>
    <w:p w:rsidR="00684968" w:rsidRPr="000B68B0" w:rsidRDefault="00684968" w:rsidP="00684968">
      <w:pPr>
        <w:numPr>
          <w:ilvl w:val="1"/>
          <w:numId w:val="43"/>
        </w:numPr>
        <w:jc w:val="both"/>
        <w:rPr>
          <w:rFonts w:ascii="Palatino Linotype" w:eastAsia="Calibri" w:hAnsi="Palatino Linotype"/>
        </w:rPr>
      </w:pPr>
      <w:r w:rsidRPr="000B68B0">
        <w:rPr>
          <w:rFonts w:ascii="Palatino Linotype" w:eastAsia="Calibri" w:hAnsi="Palatino Linotype"/>
        </w:rPr>
        <w:t>General information about public and private seed sector</w:t>
      </w:r>
    </w:p>
    <w:p w:rsidR="00684968" w:rsidRPr="000B68B0" w:rsidRDefault="00684968" w:rsidP="00684968">
      <w:pPr>
        <w:numPr>
          <w:ilvl w:val="1"/>
          <w:numId w:val="43"/>
        </w:numPr>
        <w:jc w:val="both"/>
        <w:rPr>
          <w:rFonts w:ascii="Palatino Linotype" w:eastAsia="Calibri" w:hAnsi="Palatino Linotype"/>
        </w:rPr>
      </w:pPr>
      <w:r w:rsidRPr="000B68B0">
        <w:rPr>
          <w:rFonts w:ascii="Palatino Linotype" w:eastAsia="Calibri" w:hAnsi="Palatino Linotype"/>
        </w:rPr>
        <w:t xml:space="preserve">General information of seed production and distribution </w:t>
      </w:r>
    </w:p>
    <w:p w:rsidR="00546B71" w:rsidRPr="000B68B0" w:rsidRDefault="00546B71" w:rsidP="00546B71">
      <w:pPr>
        <w:ind w:left="720"/>
        <w:jc w:val="both"/>
        <w:rPr>
          <w:rFonts w:ascii="Palatino Linotype" w:eastAsia="Calibri" w:hAnsi="Palatino Linotype"/>
        </w:rPr>
      </w:pPr>
      <w:r w:rsidRPr="000B68B0">
        <w:rPr>
          <w:rFonts w:ascii="Palatino Linotype" w:eastAsia="Calibri" w:hAnsi="Palatino Linotype"/>
        </w:rPr>
        <w:t xml:space="preserve">           - The production area and amount of </w:t>
      </w:r>
      <w:proofErr w:type="gramStart"/>
      <w:r w:rsidRPr="000B68B0">
        <w:rPr>
          <w:rFonts w:ascii="Palatino Linotype" w:eastAsia="Calibri" w:hAnsi="Palatino Linotype"/>
        </w:rPr>
        <w:t>production,</w:t>
      </w:r>
      <w:proofErr w:type="gramEnd"/>
      <w:r w:rsidRPr="000B68B0">
        <w:rPr>
          <w:rFonts w:ascii="Palatino Linotype" w:eastAsia="Calibri" w:hAnsi="Palatino Linotype"/>
        </w:rPr>
        <w:t xml:space="preserve"> yield of eight targeted crops for this project.</w:t>
      </w:r>
    </w:p>
    <w:p w:rsidR="00546B71" w:rsidRPr="000B68B0" w:rsidRDefault="00546B71" w:rsidP="00546B71">
      <w:pPr>
        <w:ind w:left="720"/>
        <w:jc w:val="both"/>
        <w:rPr>
          <w:rFonts w:ascii="Palatino Linotype" w:eastAsia="Calibri" w:hAnsi="Palatino Linotype"/>
        </w:rPr>
      </w:pPr>
      <w:r w:rsidRPr="000B68B0">
        <w:rPr>
          <w:rFonts w:ascii="Palatino Linotype" w:eastAsia="Calibri" w:hAnsi="Palatino Linotype"/>
        </w:rPr>
        <w:t xml:space="preserve">            -The amount of needed seed each country for targeted crops, seeding rates</w:t>
      </w:r>
    </w:p>
    <w:p w:rsidR="00684968" w:rsidRPr="000B68B0" w:rsidRDefault="00684968" w:rsidP="00684968">
      <w:pPr>
        <w:numPr>
          <w:ilvl w:val="1"/>
          <w:numId w:val="43"/>
        </w:numPr>
        <w:jc w:val="both"/>
        <w:rPr>
          <w:rFonts w:ascii="Palatino Linotype" w:eastAsia="Calibri" w:hAnsi="Palatino Linotype"/>
        </w:rPr>
      </w:pPr>
      <w:r w:rsidRPr="000B68B0">
        <w:rPr>
          <w:rFonts w:ascii="Palatino Linotype" w:eastAsia="Calibri" w:hAnsi="Palatino Linotype"/>
        </w:rPr>
        <w:t>Legislations in relation to Plant Biodiversity, Genetic Resources, Seed or Gene Bank, collection of land races and wild forms of plants from the nature, distribution and use.</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 xml:space="preserve">International relations (e.g. membership to international organizations, being a party to international agreements) </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Information on seed registration and certification system including legislations.</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SWOT in relation to Seed or Gene Bank/s in the Country.</w:t>
      </w:r>
    </w:p>
    <w:p w:rsidR="00684968" w:rsidRPr="000B68B0" w:rsidRDefault="00684968" w:rsidP="00684968">
      <w:pPr>
        <w:numPr>
          <w:ilvl w:val="0"/>
          <w:numId w:val="43"/>
        </w:numPr>
        <w:jc w:val="both"/>
        <w:rPr>
          <w:rFonts w:ascii="Palatino Linotype" w:eastAsia="Calibri" w:hAnsi="Palatino Linotype"/>
        </w:rPr>
      </w:pPr>
      <w:r w:rsidRPr="000B68B0">
        <w:rPr>
          <w:rFonts w:ascii="Palatino Linotype" w:eastAsia="Calibri" w:hAnsi="Palatino Linotype"/>
        </w:rPr>
        <w:t>Other issues</w:t>
      </w:r>
    </w:p>
    <w:p w:rsidR="00684968" w:rsidRPr="000B68B0" w:rsidRDefault="00684968" w:rsidP="00684968">
      <w:pPr>
        <w:ind w:left="60"/>
        <w:jc w:val="both"/>
        <w:rPr>
          <w:rFonts w:ascii="Palatino Linotype" w:eastAsia="Calibri" w:hAnsi="Palatino Linotype"/>
        </w:rPr>
      </w:pPr>
    </w:p>
    <w:p w:rsidR="00684968" w:rsidRPr="000B68B0" w:rsidRDefault="00684968" w:rsidP="00684968">
      <w:pPr>
        <w:jc w:val="both"/>
        <w:rPr>
          <w:rFonts w:ascii="Palatino Linotype" w:eastAsia="Calibri" w:hAnsi="Palatino Linotype"/>
        </w:rPr>
      </w:pPr>
      <w:r w:rsidRPr="000B68B0">
        <w:rPr>
          <w:rFonts w:ascii="Palatino Linotype" w:eastAsia="Calibri" w:hAnsi="Palatino Linotype"/>
        </w:rPr>
        <w:t>Note: The report shall not be more than 20 pages.</w:t>
      </w:r>
    </w:p>
    <w:p w:rsidR="00BD67F4" w:rsidRPr="000B68B0" w:rsidRDefault="00BD67F4" w:rsidP="00684968">
      <w:pPr>
        <w:pStyle w:val="AralkYok"/>
        <w:ind w:left="806"/>
        <w:jc w:val="both"/>
        <w:rPr>
          <w:rFonts w:ascii="Palatino Linotype" w:hAnsi="Palatino Linotype"/>
          <w:sz w:val="24"/>
          <w:szCs w:val="24"/>
        </w:rPr>
      </w:pPr>
    </w:p>
    <w:p w:rsidR="00E05BB9" w:rsidRPr="000B68B0" w:rsidRDefault="00E05BB9" w:rsidP="007A58B9">
      <w:pPr>
        <w:numPr>
          <w:ilvl w:val="0"/>
          <w:numId w:val="4"/>
        </w:numPr>
        <w:spacing w:after="120" w:line="360" w:lineRule="auto"/>
        <w:ind w:left="446" w:hanging="446"/>
        <w:jc w:val="both"/>
        <w:rPr>
          <w:rFonts w:ascii="Palatino Linotype" w:hAnsi="Palatino Linotype" w:cs="Arial"/>
          <w:b/>
        </w:rPr>
      </w:pPr>
      <w:r w:rsidRPr="000B68B0">
        <w:rPr>
          <w:rFonts w:ascii="Palatino Linotype" w:hAnsi="Palatino Linotype" w:cs="Arial"/>
          <w:b/>
        </w:rPr>
        <w:t>E</w:t>
      </w:r>
      <w:r w:rsidR="006D5533" w:rsidRPr="000B68B0">
        <w:rPr>
          <w:rFonts w:ascii="Palatino Linotype" w:hAnsi="Palatino Linotype" w:cs="Arial"/>
          <w:b/>
        </w:rPr>
        <w:t xml:space="preserve">xpected </w:t>
      </w:r>
      <w:r w:rsidRPr="000B68B0">
        <w:rPr>
          <w:rFonts w:ascii="Palatino Linotype" w:hAnsi="Palatino Linotype" w:cs="Arial"/>
          <w:b/>
        </w:rPr>
        <w:t>O</w:t>
      </w:r>
      <w:r w:rsidR="006D5533" w:rsidRPr="000B68B0">
        <w:rPr>
          <w:rFonts w:ascii="Palatino Linotype" w:hAnsi="Palatino Linotype" w:cs="Arial"/>
          <w:b/>
        </w:rPr>
        <w:t>utcome</w:t>
      </w:r>
    </w:p>
    <w:p w:rsidR="005E4E1B" w:rsidRPr="000B68B0" w:rsidRDefault="002B561C" w:rsidP="004F66B6">
      <w:pPr>
        <w:pStyle w:val="AralkYok"/>
        <w:numPr>
          <w:ilvl w:val="0"/>
          <w:numId w:val="26"/>
        </w:numPr>
        <w:tabs>
          <w:tab w:val="left" w:pos="900"/>
        </w:tabs>
        <w:jc w:val="both"/>
        <w:rPr>
          <w:rFonts w:ascii="Palatino Linotype" w:hAnsi="Palatino Linotype"/>
          <w:sz w:val="24"/>
          <w:szCs w:val="24"/>
        </w:rPr>
      </w:pPr>
      <w:r w:rsidRPr="000B68B0">
        <w:rPr>
          <w:rFonts w:ascii="Palatino Linotype" w:hAnsi="Palatino Linotype"/>
          <w:sz w:val="24"/>
          <w:szCs w:val="24"/>
        </w:rPr>
        <w:t>Preparation of D-8 Seed Bank Project,</w:t>
      </w:r>
    </w:p>
    <w:p w:rsidR="00004B25" w:rsidRPr="000B68B0" w:rsidRDefault="005E4E1B" w:rsidP="004F66B6">
      <w:pPr>
        <w:pStyle w:val="AralkYok"/>
        <w:numPr>
          <w:ilvl w:val="0"/>
          <w:numId w:val="26"/>
        </w:numPr>
        <w:tabs>
          <w:tab w:val="left" w:pos="900"/>
        </w:tabs>
        <w:jc w:val="both"/>
        <w:rPr>
          <w:rFonts w:ascii="Palatino Linotype" w:hAnsi="Palatino Linotype"/>
          <w:sz w:val="24"/>
          <w:szCs w:val="24"/>
        </w:rPr>
      </w:pPr>
      <w:r w:rsidRPr="000B68B0">
        <w:rPr>
          <w:rFonts w:ascii="Palatino Linotype" w:hAnsi="Palatino Linotype"/>
          <w:sz w:val="24"/>
          <w:szCs w:val="24"/>
        </w:rPr>
        <w:t>Ensuring high quality seed</w:t>
      </w:r>
      <w:r w:rsidR="00004B25" w:rsidRPr="000B68B0">
        <w:rPr>
          <w:rFonts w:ascii="Palatino Linotype" w:hAnsi="Palatino Linotype"/>
          <w:sz w:val="24"/>
          <w:szCs w:val="24"/>
        </w:rPr>
        <w:t xml:space="preserve"> any time</w:t>
      </w:r>
    </w:p>
    <w:p w:rsidR="002B561C" w:rsidRPr="000B68B0" w:rsidRDefault="00004B25" w:rsidP="004F66B6">
      <w:pPr>
        <w:pStyle w:val="AralkYok"/>
        <w:numPr>
          <w:ilvl w:val="0"/>
          <w:numId w:val="26"/>
        </w:numPr>
        <w:tabs>
          <w:tab w:val="left" w:pos="900"/>
        </w:tabs>
        <w:jc w:val="both"/>
        <w:rPr>
          <w:rFonts w:ascii="Palatino Linotype" w:hAnsi="Palatino Linotype"/>
          <w:sz w:val="24"/>
          <w:szCs w:val="24"/>
        </w:rPr>
      </w:pPr>
      <w:r w:rsidRPr="000B68B0">
        <w:rPr>
          <w:rFonts w:ascii="Palatino Linotype" w:hAnsi="Palatino Linotype"/>
          <w:sz w:val="24"/>
          <w:szCs w:val="24"/>
        </w:rPr>
        <w:t>Contribution to food security</w:t>
      </w:r>
      <w:r w:rsidR="005E4E1B" w:rsidRPr="000B68B0">
        <w:rPr>
          <w:rFonts w:ascii="Palatino Linotype" w:hAnsi="Palatino Linotype"/>
          <w:sz w:val="24"/>
          <w:szCs w:val="24"/>
        </w:rPr>
        <w:t xml:space="preserve"> </w:t>
      </w:r>
      <w:r w:rsidR="002B561C" w:rsidRPr="000B68B0">
        <w:rPr>
          <w:rFonts w:ascii="Palatino Linotype" w:hAnsi="Palatino Linotype"/>
          <w:sz w:val="24"/>
          <w:szCs w:val="24"/>
        </w:rPr>
        <w:t xml:space="preserve"> </w:t>
      </w:r>
    </w:p>
    <w:p w:rsidR="00E05BB9" w:rsidRPr="000B68B0" w:rsidRDefault="00E05BB9" w:rsidP="007A58B9">
      <w:pPr>
        <w:pStyle w:val="AralkYok"/>
        <w:ind w:left="720"/>
        <w:jc w:val="both"/>
        <w:rPr>
          <w:rFonts w:ascii="Palatino Linotype" w:hAnsi="Palatino Linotype"/>
          <w:sz w:val="24"/>
          <w:szCs w:val="24"/>
        </w:rPr>
      </w:pPr>
    </w:p>
    <w:p w:rsidR="00DD0233" w:rsidRPr="000B68B0" w:rsidRDefault="00E05BB9" w:rsidP="00DD0233">
      <w:pPr>
        <w:numPr>
          <w:ilvl w:val="0"/>
          <w:numId w:val="4"/>
        </w:numPr>
        <w:spacing w:after="120" w:line="360" w:lineRule="auto"/>
        <w:ind w:left="446" w:hanging="446"/>
        <w:jc w:val="both"/>
        <w:rPr>
          <w:rFonts w:ascii="Palatino Linotype" w:hAnsi="Palatino Linotype" w:cs="Arial"/>
          <w:b/>
        </w:rPr>
      </w:pPr>
      <w:r w:rsidRPr="000B68B0">
        <w:rPr>
          <w:rFonts w:ascii="Palatino Linotype" w:hAnsi="Palatino Linotype" w:cs="Arial"/>
          <w:b/>
        </w:rPr>
        <w:t>R</w:t>
      </w:r>
      <w:r w:rsidR="00885D78" w:rsidRPr="000B68B0">
        <w:rPr>
          <w:rFonts w:ascii="Palatino Linotype" w:hAnsi="Palatino Linotype" w:cs="Arial"/>
          <w:b/>
        </w:rPr>
        <w:t>eporting</w:t>
      </w:r>
    </w:p>
    <w:p w:rsidR="002130D4" w:rsidRPr="000B68B0" w:rsidRDefault="002130D4" w:rsidP="006126A2">
      <w:pPr>
        <w:pStyle w:val="AralkYok"/>
        <w:numPr>
          <w:ilvl w:val="0"/>
          <w:numId w:val="22"/>
        </w:numPr>
        <w:jc w:val="both"/>
        <w:rPr>
          <w:rFonts w:ascii="Palatino Linotype" w:hAnsi="Palatino Linotype"/>
          <w:sz w:val="24"/>
          <w:szCs w:val="24"/>
        </w:rPr>
      </w:pPr>
      <w:r w:rsidRPr="000B68B0">
        <w:rPr>
          <w:rFonts w:ascii="Palatino Linotype" w:hAnsi="Palatino Linotype"/>
          <w:sz w:val="24"/>
          <w:szCs w:val="24"/>
        </w:rPr>
        <w:t>S</w:t>
      </w:r>
      <w:r w:rsidR="006126A2" w:rsidRPr="000B68B0">
        <w:rPr>
          <w:rFonts w:ascii="Palatino Linotype" w:hAnsi="Palatino Linotype"/>
          <w:sz w:val="24"/>
          <w:szCs w:val="24"/>
        </w:rPr>
        <w:t xml:space="preserve">ecretarial </w:t>
      </w:r>
      <w:r w:rsidRPr="000B68B0">
        <w:rPr>
          <w:rFonts w:ascii="Palatino Linotype" w:hAnsi="Palatino Linotype"/>
          <w:sz w:val="24"/>
          <w:szCs w:val="24"/>
        </w:rPr>
        <w:t xml:space="preserve">group will be selected for </w:t>
      </w:r>
      <w:r w:rsidR="006126A2" w:rsidRPr="000B68B0">
        <w:rPr>
          <w:rFonts w:ascii="Palatino Linotype" w:hAnsi="Palatino Linotype"/>
          <w:sz w:val="24"/>
          <w:szCs w:val="24"/>
        </w:rPr>
        <w:t>the D-8 Seed Bank Workshop</w:t>
      </w:r>
      <w:r w:rsidRPr="000B68B0">
        <w:rPr>
          <w:rFonts w:ascii="Palatino Linotype" w:hAnsi="Palatino Linotype"/>
          <w:sz w:val="24"/>
          <w:szCs w:val="24"/>
        </w:rPr>
        <w:t xml:space="preserve"> in the first day of meeting.</w:t>
      </w:r>
    </w:p>
    <w:p w:rsidR="002130D4" w:rsidRDefault="002130D4" w:rsidP="006126A2">
      <w:pPr>
        <w:pStyle w:val="AralkYok"/>
        <w:numPr>
          <w:ilvl w:val="0"/>
          <w:numId w:val="22"/>
        </w:numPr>
        <w:jc w:val="both"/>
        <w:rPr>
          <w:rFonts w:ascii="Palatino Linotype" w:hAnsi="Palatino Linotype"/>
          <w:sz w:val="24"/>
          <w:szCs w:val="24"/>
        </w:rPr>
      </w:pPr>
      <w:r w:rsidRPr="000B68B0">
        <w:rPr>
          <w:rFonts w:ascii="Palatino Linotype" w:hAnsi="Palatino Linotype"/>
          <w:sz w:val="24"/>
          <w:szCs w:val="24"/>
        </w:rPr>
        <w:t>Report will be written by secretarial group.</w:t>
      </w:r>
    </w:p>
    <w:p w:rsidR="00D42499" w:rsidRPr="000B68B0" w:rsidRDefault="00D42499" w:rsidP="006126A2">
      <w:pPr>
        <w:pStyle w:val="AralkYok"/>
        <w:numPr>
          <w:ilvl w:val="0"/>
          <w:numId w:val="22"/>
        </w:numPr>
        <w:jc w:val="both"/>
        <w:rPr>
          <w:rFonts w:ascii="Palatino Linotype" w:hAnsi="Palatino Linotype"/>
          <w:sz w:val="24"/>
          <w:szCs w:val="24"/>
        </w:rPr>
      </w:pPr>
      <w:r>
        <w:rPr>
          <w:rFonts w:ascii="Palatino Linotype" w:hAnsi="Palatino Linotype"/>
          <w:sz w:val="24"/>
          <w:szCs w:val="24"/>
        </w:rPr>
        <w:t>D-8 secretariat shall distribute the reports received among the Member Countries.</w:t>
      </w:r>
    </w:p>
    <w:p w:rsidR="00CD7015" w:rsidRPr="000B68B0" w:rsidRDefault="00CD7015" w:rsidP="00CD7015">
      <w:pPr>
        <w:pStyle w:val="AralkYok"/>
        <w:ind w:left="720"/>
        <w:jc w:val="both"/>
        <w:rPr>
          <w:rFonts w:ascii="Palatino Linotype" w:hAnsi="Palatino Linotype"/>
          <w:sz w:val="24"/>
          <w:szCs w:val="24"/>
        </w:rPr>
      </w:pPr>
      <w:bookmarkStart w:id="0" w:name="_GoBack"/>
      <w:bookmarkEnd w:id="0"/>
    </w:p>
    <w:sectPr w:rsidR="00CD7015" w:rsidRPr="000B68B0" w:rsidSect="00741A1A">
      <w:headerReference w:type="default" r:id="rId19"/>
      <w:footerReference w:type="even" r:id="rId20"/>
      <w:footerReference w:type="default" r:id="rId21"/>
      <w:pgSz w:w="12240" w:h="15840"/>
      <w:pgMar w:top="810" w:right="1440" w:bottom="180" w:left="1152" w:header="36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251" w:rsidRDefault="006C7251">
      <w:r>
        <w:separator/>
      </w:r>
    </w:p>
  </w:endnote>
  <w:endnote w:type="continuationSeparator" w:id="0">
    <w:p w:rsidR="006C7251" w:rsidRDefault="006C7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altName w:val="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5F6" w:rsidRDefault="0097354B" w:rsidP="002C05F6">
    <w:pPr>
      <w:pStyle w:val="Altbilgi"/>
      <w:framePr w:wrap="around" w:vAnchor="text" w:hAnchor="margin" w:xAlign="right" w:y="1"/>
      <w:rPr>
        <w:rStyle w:val="SayfaNumaras"/>
      </w:rPr>
    </w:pPr>
    <w:r>
      <w:rPr>
        <w:rStyle w:val="SayfaNumaras"/>
      </w:rPr>
      <w:fldChar w:fldCharType="begin"/>
    </w:r>
    <w:r w:rsidR="002C05F6">
      <w:rPr>
        <w:rStyle w:val="SayfaNumaras"/>
      </w:rPr>
      <w:instrText xml:space="preserve">PAGE  </w:instrText>
    </w:r>
    <w:r>
      <w:rPr>
        <w:rStyle w:val="SayfaNumaras"/>
      </w:rPr>
      <w:fldChar w:fldCharType="end"/>
    </w:r>
  </w:p>
  <w:p w:rsidR="002C05F6" w:rsidRDefault="002C05F6" w:rsidP="002C05F6">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5F6" w:rsidRDefault="0097354B" w:rsidP="002C05F6">
    <w:pPr>
      <w:pStyle w:val="Altbilgi"/>
      <w:framePr w:wrap="around" w:vAnchor="text" w:hAnchor="margin" w:xAlign="right" w:y="1"/>
      <w:rPr>
        <w:rStyle w:val="SayfaNumaras"/>
      </w:rPr>
    </w:pPr>
    <w:r>
      <w:rPr>
        <w:rStyle w:val="SayfaNumaras"/>
      </w:rPr>
      <w:fldChar w:fldCharType="begin"/>
    </w:r>
    <w:r w:rsidR="002C05F6">
      <w:rPr>
        <w:rStyle w:val="SayfaNumaras"/>
      </w:rPr>
      <w:instrText xml:space="preserve">PAGE  </w:instrText>
    </w:r>
    <w:r>
      <w:rPr>
        <w:rStyle w:val="SayfaNumaras"/>
      </w:rPr>
      <w:fldChar w:fldCharType="separate"/>
    </w:r>
    <w:r w:rsidR="00EF361B">
      <w:rPr>
        <w:rStyle w:val="SayfaNumaras"/>
        <w:noProof/>
      </w:rPr>
      <w:t>3</w:t>
    </w:r>
    <w:r>
      <w:rPr>
        <w:rStyle w:val="SayfaNumaras"/>
      </w:rPr>
      <w:fldChar w:fldCharType="end"/>
    </w:r>
  </w:p>
  <w:p w:rsidR="002C05F6" w:rsidRDefault="002C05F6" w:rsidP="002C05F6">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251" w:rsidRDefault="006C7251">
      <w:r>
        <w:separator/>
      </w:r>
    </w:p>
  </w:footnote>
  <w:footnote w:type="continuationSeparator" w:id="0">
    <w:p w:rsidR="006C7251" w:rsidRDefault="006C72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5F6" w:rsidRPr="007A58B9" w:rsidRDefault="002C05F6" w:rsidP="007A58B9">
    <w:pPr>
      <w:pStyle w:val="stbilgi"/>
      <w:tabs>
        <w:tab w:val="clear" w:pos="4680"/>
        <w:tab w:val="clear" w:pos="9360"/>
        <w:tab w:val="left" w:pos="29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9FA"/>
    <w:multiLevelType w:val="hybridMultilevel"/>
    <w:tmpl w:val="37BCB94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906DB1"/>
    <w:multiLevelType w:val="hybridMultilevel"/>
    <w:tmpl w:val="F70AEC3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4C10E89"/>
    <w:multiLevelType w:val="hybridMultilevel"/>
    <w:tmpl w:val="AC08421A"/>
    <w:lvl w:ilvl="0" w:tplc="29EA74AE">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8F129AA"/>
    <w:multiLevelType w:val="hybridMultilevel"/>
    <w:tmpl w:val="95C42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B35121E"/>
    <w:multiLevelType w:val="hybridMultilevel"/>
    <w:tmpl w:val="8084ED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266901"/>
    <w:multiLevelType w:val="hybridMultilevel"/>
    <w:tmpl w:val="38C2F3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EA462B"/>
    <w:multiLevelType w:val="hybridMultilevel"/>
    <w:tmpl w:val="272AF8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E02AF0"/>
    <w:multiLevelType w:val="hybridMultilevel"/>
    <w:tmpl w:val="EF1E054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0020A"/>
    <w:multiLevelType w:val="hybridMultilevel"/>
    <w:tmpl w:val="578A9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4A2E3C"/>
    <w:multiLevelType w:val="hybridMultilevel"/>
    <w:tmpl w:val="F15A8E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CA1771B"/>
    <w:multiLevelType w:val="hybridMultilevel"/>
    <w:tmpl w:val="3118B3D2"/>
    <w:lvl w:ilvl="0" w:tplc="FF6EB9EA">
      <w:start w:val="1"/>
      <w:numFmt w:val="decimal"/>
      <w:lvlText w:val="%1)"/>
      <w:lvlJc w:val="left"/>
      <w:pPr>
        <w:ind w:left="720" w:hanging="360"/>
      </w:pPr>
      <w:rPr>
        <w:rFonts w:ascii="Palatino Linotype" w:hAnsi="Palatino Linotype" w:hint="default"/>
      </w:rPr>
    </w:lvl>
    <w:lvl w:ilvl="1" w:tplc="5E5C7592">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74AA1"/>
    <w:multiLevelType w:val="hybridMultilevel"/>
    <w:tmpl w:val="793C70CC"/>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227A6406"/>
    <w:multiLevelType w:val="hybridMultilevel"/>
    <w:tmpl w:val="18C0C992"/>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61E798E"/>
    <w:multiLevelType w:val="hybridMultilevel"/>
    <w:tmpl w:val="1A208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7F1535"/>
    <w:multiLevelType w:val="hybridMultilevel"/>
    <w:tmpl w:val="EFF8B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236ECA"/>
    <w:multiLevelType w:val="hybridMultilevel"/>
    <w:tmpl w:val="7A9ACFFE"/>
    <w:lvl w:ilvl="0" w:tplc="FA042DA4">
      <w:start w:val="1"/>
      <w:numFmt w:val="decimal"/>
      <w:lvlText w:val="%1."/>
      <w:lvlJc w:val="left"/>
      <w:pPr>
        <w:tabs>
          <w:tab w:val="num" w:pos="360"/>
        </w:tabs>
        <w:ind w:left="360" w:hanging="360"/>
      </w:pPr>
      <w:rPr>
        <w:rFonts w:ascii="Arial" w:eastAsia="Times New Roman" w:hAnsi="Arial" w:cs="Arial"/>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B71B0E"/>
    <w:multiLevelType w:val="hybridMultilevel"/>
    <w:tmpl w:val="A43C3936"/>
    <w:lvl w:ilvl="0" w:tplc="178A56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6A44E7"/>
    <w:multiLevelType w:val="hybridMultilevel"/>
    <w:tmpl w:val="2F5C61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976C72"/>
    <w:multiLevelType w:val="hybridMultilevel"/>
    <w:tmpl w:val="1F020E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48326C3"/>
    <w:multiLevelType w:val="hybridMultilevel"/>
    <w:tmpl w:val="D87EDABE"/>
    <w:lvl w:ilvl="0" w:tplc="4C12A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6155FD0"/>
    <w:multiLevelType w:val="hybridMultilevel"/>
    <w:tmpl w:val="8D8A6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974156"/>
    <w:multiLevelType w:val="hybridMultilevel"/>
    <w:tmpl w:val="7918F19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B4A1778"/>
    <w:multiLevelType w:val="hybridMultilevel"/>
    <w:tmpl w:val="AAC82714"/>
    <w:lvl w:ilvl="0" w:tplc="4016E272">
      <w:start w:val="1"/>
      <w:numFmt w:val="decimal"/>
      <w:lvlText w:val="%1."/>
      <w:lvlJc w:val="left"/>
      <w:pPr>
        <w:ind w:left="63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nsid w:val="4FFA6928"/>
    <w:multiLevelType w:val="hybridMultilevel"/>
    <w:tmpl w:val="ED60FA5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FC28E3"/>
    <w:multiLevelType w:val="hybridMultilevel"/>
    <w:tmpl w:val="B71ADCBE"/>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402CE"/>
    <w:multiLevelType w:val="hybridMultilevel"/>
    <w:tmpl w:val="0E02CF76"/>
    <w:lvl w:ilvl="0" w:tplc="88489472">
      <w:start w:val="1"/>
      <w:numFmt w:val="decimal"/>
      <w:lvlText w:val="%1."/>
      <w:lvlJc w:val="left"/>
      <w:pPr>
        <w:tabs>
          <w:tab w:val="num" w:pos="795"/>
        </w:tabs>
        <w:ind w:left="795" w:hanging="435"/>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3C210C7"/>
    <w:multiLevelType w:val="hybridMultilevel"/>
    <w:tmpl w:val="CBDC3C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5B40FC7"/>
    <w:multiLevelType w:val="hybridMultilevel"/>
    <w:tmpl w:val="098A6694"/>
    <w:lvl w:ilvl="0" w:tplc="970041FE">
      <w:start w:val="1"/>
      <w:numFmt w:val="decimal"/>
      <w:lvlText w:val="%1)"/>
      <w:lvlJc w:val="left"/>
      <w:pPr>
        <w:ind w:left="720" w:hanging="360"/>
      </w:pPr>
      <w:rPr>
        <w:rFonts w:ascii="Sylfaen" w:eastAsia="Calibri"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73702B"/>
    <w:multiLevelType w:val="hybridMultilevel"/>
    <w:tmpl w:val="BFA485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713C34"/>
    <w:multiLevelType w:val="hybridMultilevel"/>
    <w:tmpl w:val="74BCC00C"/>
    <w:lvl w:ilvl="0" w:tplc="20C481C8">
      <w:start w:val="1"/>
      <w:numFmt w:val="decimal"/>
      <w:lvlText w:val="%1."/>
      <w:lvlJc w:val="left"/>
      <w:pPr>
        <w:ind w:left="1080" w:hanging="360"/>
      </w:pPr>
      <w:rPr>
        <w:rFonts w:ascii="Arial" w:eastAsia="Times New Roman" w:hAnsi="Arial" w:cs="Arial"/>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D1D6D80"/>
    <w:multiLevelType w:val="hybridMultilevel"/>
    <w:tmpl w:val="106675F2"/>
    <w:lvl w:ilvl="0" w:tplc="04090011">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1">
    <w:nsid w:val="63F04611"/>
    <w:multiLevelType w:val="hybridMultilevel"/>
    <w:tmpl w:val="7F78A182"/>
    <w:lvl w:ilvl="0" w:tplc="04090011">
      <w:start w:val="1"/>
      <w:numFmt w:val="decimal"/>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2">
    <w:nsid w:val="64404AAB"/>
    <w:multiLevelType w:val="hybridMultilevel"/>
    <w:tmpl w:val="65222824"/>
    <w:lvl w:ilvl="0" w:tplc="C590DA4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6CC92A24"/>
    <w:multiLevelType w:val="hybridMultilevel"/>
    <w:tmpl w:val="42541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47F03DB"/>
    <w:multiLevelType w:val="hybridMultilevel"/>
    <w:tmpl w:val="42A074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236BE8"/>
    <w:multiLevelType w:val="hybridMultilevel"/>
    <w:tmpl w:val="E594F8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C95B04"/>
    <w:multiLevelType w:val="hybridMultilevel"/>
    <w:tmpl w:val="B0901368"/>
    <w:lvl w:ilvl="0" w:tplc="04090015">
      <w:start w:val="1"/>
      <w:numFmt w:val="upperLetter"/>
      <w:lvlText w:val="%1."/>
      <w:lvlJc w:val="left"/>
      <w:pPr>
        <w:ind w:left="720" w:hanging="360"/>
      </w:pPr>
      <w:rPr>
        <w:rFonts w:hint="default"/>
      </w:rPr>
    </w:lvl>
    <w:lvl w:ilvl="1" w:tplc="5E5C7592">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145CF0"/>
    <w:multiLevelType w:val="hybridMultilevel"/>
    <w:tmpl w:val="6D4C91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97B28D5"/>
    <w:multiLevelType w:val="hybridMultilevel"/>
    <w:tmpl w:val="5F62CD96"/>
    <w:lvl w:ilvl="0" w:tplc="36F60614">
      <w:start w:val="1"/>
      <w:numFmt w:val="lowerRoman"/>
      <w:lvlText w:val="(%1)"/>
      <w:lvlJc w:val="left"/>
      <w:pPr>
        <w:tabs>
          <w:tab w:val="num" w:pos="1023"/>
        </w:tabs>
        <w:ind w:left="1023"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AF4306"/>
    <w:multiLevelType w:val="hybridMultilevel"/>
    <w:tmpl w:val="E7065C34"/>
    <w:lvl w:ilvl="0" w:tplc="04090011">
      <w:start w:val="1"/>
      <w:numFmt w:val="decimal"/>
      <w:lvlText w:val="%1)"/>
      <w:lvlJc w:val="left"/>
      <w:pPr>
        <w:ind w:left="720" w:hanging="360"/>
      </w:pPr>
      <w:rPr>
        <w:rFonts w:hint="default"/>
      </w:rPr>
    </w:lvl>
    <w:lvl w:ilvl="1" w:tplc="5E5C7592">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DF38C4"/>
    <w:multiLevelType w:val="hybridMultilevel"/>
    <w:tmpl w:val="FD58BB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392831"/>
    <w:multiLevelType w:val="hybridMultilevel"/>
    <w:tmpl w:val="2A76589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29"/>
  </w:num>
  <w:num w:numId="3">
    <w:abstractNumId w:val="33"/>
  </w:num>
  <w:num w:numId="4">
    <w:abstractNumId w:val="36"/>
  </w:num>
  <w:num w:numId="5">
    <w:abstractNumId w:val="16"/>
  </w:num>
  <w:num w:numId="6">
    <w:abstractNumId w:val="20"/>
  </w:num>
  <w:num w:numId="7">
    <w:abstractNumId w:val="8"/>
  </w:num>
  <w:num w:numId="8">
    <w:abstractNumId w:val="22"/>
  </w:num>
  <w:num w:numId="9">
    <w:abstractNumId w:val="14"/>
  </w:num>
  <w:num w:numId="10">
    <w:abstractNumId w:val="25"/>
  </w:num>
  <w:num w:numId="11">
    <w:abstractNumId w:val="12"/>
  </w:num>
  <w:num w:numId="12">
    <w:abstractNumId w:val="32"/>
  </w:num>
  <w:num w:numId="13">
    <w:abstractNumId w:val="13"/>
  </w:num>
  <w:num w:numId="14">
    <w:abstractNumId w:val="38"/>
  </w:num>
  <w:num w:numId="15">
    <w:abstractNumId w:val="17"/>
  </w:num>
  <w:num w:numId="16">
    <w:abstractNumId w:val="34"/>
  </w:num>
  <w:num w:numId="17">
    <w:abstractNumId w:val="27"/>
  </w:num>
  <w:num w:numId="18">
    <w:abstractNumId w:val="23"/>
  </w:num>
  <w:num w:numId="19">
    <w:abstractNumId w:val="18"/>
  </w:num>
  <w:num w:numId="20">
    <w:abstractNumId w:val="6"/>
  </w:num>
  <w:num w:numId="21">
    <w:abstractNumId w:val="28"/>
  </w:num>
  <w:num w:numId="22">
    <w:abstractNumId w:val="7"/>
  </w:num>
  <w:num w:numId="23">
    <w:abstractNumId w:val="26"/>
  </w:num>
  <w:num w:numId="24">
    <w:abstractNumId w:val="21"/>
  </w:num>
  <w:num w:numId="25">
    <w:abstractNumId w:val="9"/>
  </w:num>
  <w:num w:numId="26">
    <w:abstractNumId w:val="30"/>
  </w:num>
  <w:num w:numId="27">
    <w:abstractNumId w:val="37"/>
  </w:num>
  <w:num w:numId="28">
    <w:abstractNumId w:val="31"/>
  </w:num>
  <w:num w:numId="29">
    <w:abstractNumId w:val="1"/>
  </w:num>
  <w:num w:numId="30">
    <w:abstractNumId w:val="35"/>
  </w:num>
  <w:num w:numId="31">
    <w:abstractNumId w:val="0"/>
  </w:num>
  <w:num w:numId="32">
    <w:abstractNumId w:val="10"/>
  </w:num>
  <w:num w:numId="33">
    <w:abstractNumId w:val="41"/>
  </w:num>
  <w:num w:numId="34">
    <w:abstractNumId w:val="3"/>
  </w:num>
  <w:num w:numId="35">
    <w:abstractNumId w:val="40"/>
  </w:num>
  <w:num w:numId="36">
    <w:abstractNumId w:val="39"/>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num>
  <w:num w:numId="39">
    <w:abstractNumId w:val="24"/>
  </w:num>
  <w:num w:numId="40">
    <w:abstractNumId w:val="5"/>
  </w:num>
  <w:num w:numId="41">
    <w:abstractNumId w:val="4"/>
  </w:num>
  <w:num w:numId="42">
    <w:abstractNumId w:val="2"/>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205"/>
    <w:rsid w:val="0000357A"/>
    <w:rsid w:val="00004B25"/>
    <w:rsid w:val="00004C05"/>
    <w:rsid w:val="00007A53"/>
    <w:rsid w:val="000213F1"/>
    <w:rsid w:val="0002241E"/>
    <w:rsid w:val="00026B36"/>
    <w:rsid w:val="0003308E"/>
    <w:rsid w:val="00050ACF"/>
    <w:rsid w:val="00054C34"/>
    <w:rsid w:val="00096D8F"/>
    <w:rsid w:val="00096EA2"/>
    <w:rsid w:val="000A548A"/>
    <w:rsid w:val="000B0755"/>
    <w:rsid w:val="000B3FFF"/>
    <w:rsid w:val="000B541B"/>
    <w:rsid w:val="000B68B0"/>
    <w:rsid w:val="000E2BAB"/>
    <w:rsid w:val="000F4A75"/>
    <w:rsid w:val="00101EAE"/>
    <w:rsid w:val="0010479B"/>
    <w:rsid w:val="0011063E"/>
    <w:rsid w:val="00113504"/>
    <w:rsid w:val="00136DED"/>
    <w:rsid w:val="001422FE"/>
    <w:rsid w:val="00166D4E"/>
    <w:rsid w:val="00175576"/>
    <w:rsid w:val="00176016"/>
    <w:rsid w:val="00181C60"/>
    <w:rsid w:val="001860F5"/>
    <w:rsid w:val="0019076C"/>
    <w:rsid w:val="001922E4"/>
    <w:rsid w:val="001B0759"/>
    <w:rsid w:val="001C1A64"/>
    <w:rsid w:val="001E0205"/>
    <w:rsid w:val="001E7600"/>
    <w:rsid w:val="002057F5"/>
    <w:rsid w:val="00206E8A"/>
    <w:rsid w:val="002116F2"/>
    <w:rsid w:val="002119E0"/>
    <w:rsid w:val="002130D4"/>
    <w:rsid w:val="00220B62"/>
    <w:rsid w:val="00221A89"/>
    <w:rsid w:val="002277EF"/>
    <w:rsid w:val="002477ED"/>
    <w:rsid w:val="00255788"/>
    <w:rsid w:val="00266BD0"/>
    <w:rsid w:val="00267E3B"/>
    <w:rsid w:val="00273F24"/>
    <w:rsid w:val="002742EB"/>
    <w:rsid w:val="00282388"/>
    <w:rsid w:val="00282B17"/>
    <w:rsid w:val="002871E2"/>
    <w:rsid w:val="00287321"/>
    <w:rsid w:val="002923AC"/>
    <w:rsid w:val="002A2450"/>
    <w:rsid w:val="002B561C"/>
    <w:rsid w:val="002B7AA5"/>
    <w:rsid w:val="002C05F6"/>
    <w:rsid w:val="002C1BCF"/>
    <w:rsid w:val="002C3395"/>
    <w:rsid w:val="002C67E2"/>
    <w:rsid w:val="002C75E0"/>
    <w:rsid w:val="002D0E9E"/>
    <w:rsid w:val="002D2D58"/>
    <w:rsid w:val="002D4DB0"/>
    <w:rsid w:val="002F00D3"/>
    <w:rsid w:val="002F1297"/>
    <w:rsid w:val="00310C09"/>
    <w:rsid w:val="00316CA5"/>
    <w:rsid w:val="00336078"/>
    <w:rsid w:val="0036027F"/>
    <w:rsid w:val="00375097"/>
    <w:rsid w:val="003E17BD"/>
    <w:rsid w:val="003E51F1"/>
    <w:rsid w:val="003F5E69"/>
    <w:rsid w:val="003F7374"/>
    <w:rsid w:val="00417DBC"/>
    <w:rsid w:val="004303EC"/>
    <w:rsid w:val="004325C6"/>
    <w:rsid w:val="004334D1"/>
    <w:rsid w:val="00447B2E"/>
    <w:rsid w:val="00455785"/>
    <w:rsid w:val="00473FB5"/>
    <w:rsid w:val="004765BE"/>
    <w:rsid w:val="004913AE"/>
    <w:rsid w:val="00493CDC"/>
    <w:rsid w:val="00495A55"/>
    <w:rsid w:val="004C73E3"/>
    <w:rsid w:val="004C7FF0"/>
    <w:rsid w:val="004E3F4E"/>
    <w:rsid w:val="004F66B6"/>
    <w:rsid w:val="0050700D"/>
    <w:rsid w:val="005239E3"/>
    <w:rsid w:val="0054230C"/>
    <w:rsid w:val="0054417E"/>
    <w:rsid w:val="00545FB7"/>
    <w:rsid w:val="00546B71"/>
    <w:rsid w:val="005506B3"/>
    <w:rsid w:val="00556E06"/>
    <w:rsid w:val="0056424D"/>
    <w:rsid w:val="00564372"/>
    <w:rsid w:val="00564678"/>
    <w:rsid w:val="00574C18"/>
    <w:rsid w:val="005825D8"/>
    <w:rsid w:val="00585BE8"/>
    <w:rsid w:val="00592650"/>
    <w:rsid w:val="00595080"/>
    <w:rsid w:val="005C3901"/>
    <w:rsid w:val="005C6C1E"/>
    <w:rsid w:val="005D3631"/>
    <w:rsid w:val="005D45E5"/>
    <w:rsid w:val="005D7E46"/>
    <w:rsid w:val="005E1763"/>
    <w:rsid w:val="005E4E1B"/>
    <w:rsid w:val="005F4158"/>
    <w:rsid w:val="006126A2"/>
    <w:rsid w:val="00641FDC"/>
    <w:rsid w:val="00644040"/>
    <w:rsid w:val="00646C63"/>
    <w:rsid w:val="0066211C"/>
    <w:rsid w:val="0066450D"/>
    <w:rsid w:val="00676F96"/>
    <w:rsid w:val="00677AD0"/>
    <w:rsid w:val="00684968"/>
    <w:rsid w:val="00686B2E"/>
    <w:rsid w:val="006B0499"/>
    <w:rsid w:val="006C7251"/>
    <w:rsid w:val="006D1628"/>
    <w:rsid w:val="006D1D89"/>
    <w:rsid w:val="006D1FD0"/>
    <w:rsid w:val="006D23A0"/>
    <w:rsid w:val="006D5533"/>
    <w:rsid w:val="00713E8D"/>
    <w:rsid w:val="007204C8"/>
    <w:rsid w:val="00725A7C"/>
    <w:rsid w:val="00741A1A"/>
    <w:rsid w:val="0077529A"/>
    <w:rsid w:val="0078203A"/>
    <w:rsid w:val="00785032"/>
    <w:rsid w:val="00785BB2"/>
    <w:rsid w:val="00790A55"/>
    <w:rsid w:val="007A58B9"/>
    <w:rsid w:val="007C1693"/>
    <w:rsid w:val="007D6049"/>
    <w:rsid w:val="007D7C76"/>
    <w:rsid w:val="007E3F59"/>
    <w:rsid w:val="007E7792"/>
    <w:rsid w:val="007F6504"/>
    <w:rsid w:val="0081310D"/>
    <w:rsid w:val="00813E60"/>
    <w:rsid w:val="00825678"/>
    <w:rsid w:val="00830488"/>
    <w:rsid w:val="0084331F"/>
    <w:rsid w:val="008479E6"/>
    <w:rsid w:val="00860343"/>
    <w:rsid w:val="00860B0F"/>
    <w:rsid w:val="008611E7"/>
    <w:rsid w:val="00885D78"/>
    <w:rsid w:val="008952DB"/>
    <w:rsid w:val="00895BD5"/>
    <w:rsid w:val="008A2226"/>
    <w:rsid w:val="008B2D74"/>
    <w:rsid w:val="008E6439"/>
    <w:rsid w:val="009004AD"/>
    <w:rsid w:val="00923FFC"/>
    <w:rsid w:val="00930751"/>
    <w:rsid w:val="00964705"/>
    <w:rsid w:val="00964A54"/>
    <w:rsid w:val="00965CB6"/>
    <w:rsid w:val="00966BA6"/>
    <w:rsid w:val="0097354B"/>
    <w:rsid w:val="0097376E"/>
    <w:rsid w:val="009817DB"/>
    <w:rsid w:val="00990A0A"/>
    <w:rsid w:val="00994221"/>
    <w:rsid w:val="00994C7D"/>
    <w:rsid w:val="009958EA"/>
    <w:rsid w:val="009A12FB"/>
    <w:rsid w:val="009A3D7C"/>
    <w:rsid w:val="009A4D57"/>
    <w:rsid w:val="009B128A"/>
    <w:rsid w:val="009B2B69"/>
    <w:rsid w:val="009C20EB"/>
    <w:rsid w:val="009C5915"/>
    <w:rsid w:val="009D308A"/>
    <w:rsid w:val="009D3EE4"/>
    <w:rsid w:val="009E65F4"/>
    <w:rsid w:val="009E67F1"/>
    <w:rsid w:val="009E6B48"/>
    <w:rsid w:val="009F765B"/>
    <w:rsid w:val="00A04FCF"/>
    <w:rsid w:val="00A32308"/>
    <w:rsid w:val="00A410D9"/>
    <w:rsid w:val="00A4486C"/>
    <w:rsid w:val="00A466E9"/>
    <w:rsid w:val="00A52EFA"/>
    <w:rsid w:val="00A55B23"/>
    <w:rsid w:val="00A61596"/>
    <w:rsid w:val="00A72B54"/>
    <w:rsid w:val="00A80EF1"/>
    <w:rsid w:val="00AA63ED"/>
    <w:rsid w:val="00AB368B"/>
    <w:rsid w:val="00AD6E9A"/>
    <w:rsid w:val="00AD7BC7"/>
    <w:rsid w:val="00AE5459"/>
    <w:rsid w:val="00AE5F27"/>
    <w:rsid w:val="00AF6343"/>
    <w:rsid w:val="00B3037A"/>
    <w:rsid w:val="00B346EF"/>
    <w:rsid w:val="00B53B51"/>
    <w:rsid w:val="00B626EF"/>
    <w:rsid w:val="00B63048"/>
    <w:rsid w:val="00B676CA"/>
    <w:rsid w:val="00B67B59"/>
    <w:rsid w:val="00B859E5"/>
    <w:rsid w:val="00B9101D"/>
    <w:rsid w:val="00BA244B"/>
    <w:rsid w:val="00BC5043"/>
    <w:rsid w:val="00BC7E0E"/>
    <w:rsid w:val="00BD06BB"/>
    <w:rsid w:val="00BD43FA"/>
    <w:rsid w:val="00BD67F4"/>
    <w:rsid w:val="00BD7883"/>
    <w:rsid w:val="00C00E20"/>
    <w:rsid w:val="00C02BE7"/>
    <w:rsid w:val="00C05981"/>
    <w:rsid w:val="00C14F68"/>
    <w:rsid w:val="00C2232D"/>
    <w:rsid w:val="00C2616D"/>
    <w:rsid w:val="00C4150A"/>
    <w:rsid w:val="00C421BB"/>
    <w:rsid w:val="00C82049"/>
    <w:rsid w:val="00C94AAE"/>
    <w:rsid w:val="00CD7015"/>
    <w:rsid w:val="00CE16FA"/>
    <w:rsid w:val="00CE766D"/>
    <w:rsid w:val="00D15FA6"/>
    <w:rsid w:val="00D178D2"/>
    <w:rsid w:val="00D27F8D"/>
    <w:rsid w:val="00D42499"/>
    <w:rsid w:val="00D42928"/>
    <w:rsid w:val="00D53FFD"/>
    <w:rsid w:val="00D548F8"/>
    <w:rsid w:val="00D55E31"/>
    <w:rsid w:val="00D5688F"/>
    <w:rsid w:val="00D646E1"/>
    <w:rsid w:val="00D70096"/>
    <w:rsid w:val="00D70F28"/>
    <w:rsid w:val="00D75E82"/>
    <w:rsid w:val="00D84D26"/>
    <w:rsid w:val="00DC5CB6"/>
    <w:rsid w:val="00DD0233"/>
    <w:rsid w:val="00DD05C1"/>
    <w:rsid w:val="00DE50EB"/>
    <w:rsid w:val="00DF7ED5"/>
    <w:rsid w:val="00E05BB9"/>
    <w:rsid w:val="00E21AC0"/>
    <w:rsid w:val="00E305A6"/>
    <w:rsid w:val="00E36890"/>
    <w:rsid w:val="00E4244F"/>
    <w:rsid w:val="00E44F6E"/>
    <w:rsid w:val="00E5026A"/>
    <w:rsid w:val="00E63017"/>
    <w:rsid w:val="00E65273"/>
    <w:rsid w:val="00E65648"/>
    <w:rsid w:val="00E659E3"/>
    <w:rsid w:val="00E71CFD"/>
    <w:rsid w:val="00E7712F"/>
    <w:rsid w:val="00EA3961"/>
    <w:rsid w:val="00EB621A"/>
    <w:rsid w:val="00EC2CD5"/>
    <w:rsid w:val="00EC60C4"/>
    <w:rsid w:val="00EC7DCC"/>
    <w:rsid w:val="00EE548C"/>
    <w:rsid w:val="00EE61EF"/>
    <w:rsid w:val="00EF361B"/>
    <w:rsid w:val="00EF6579"/>
    <w:rsid w:val="00F153C7"/>
    <w:rsid w:val="00F302A4"/>
    <w:rsid w:val="00F33923"/>
    <w:rsid w:val="00F35FE6"/>
    <w:rsid w:val="00F37D6C"/>
    <w:rsid w:val="00F72831"/>
    <w:rsid w:val="00F80EC8"/>
    <w:rsid w:val="00F8565A"/>
    <w:rsid w:val="00F94E75"/>
    <w:rsid w:val="00FA2ACC"/>
    <w:rsid w:val="00FA4F99"/>
    <w:rsid w:val="00FB03F3"/>
    <w:rsid w:val="00FB63ED"/>
    <w:rsid w:val="00FC4CFC"/>
    <w:rsid w:val="00FF707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205"/>
    <w:rPr>
      <w:rFonts w:eastAsia="Times New Roman"/>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E0205"/>
    <w:pPr>
      <w:tabs>
        <w:tab w:val="center" w:pos="4680"/>
        <w:tab w:val="right" w:pos="9360"/>
      </w:tabs>
    </w:pPr>
  </w:style>
  <w:style w:type="character" w:customStyle="1" w:styleId="stbilgiChar">
    <w:name w:val="Üstbilgi Char"/>
    <w:link w:val="stbilgi"/>
    <w:uiPriority w:val="99"/>
    <w:rsid w:val="001E0205"/>
    <w:rPr>
      <w:rFonts w:eastAsia="Times New Roman"/>
      <w:sz w:val="24"/>
      <w:szCs w:val="24"/>
    </w:rPr>
  </w:style>
  <w:style w:type="paragraph" w:styleId="Altbilgi">
    <w:name w:val="footer"/>
    <w:basedOn w:val="Normal"/>
    <w:link w:val="AltbilgiChar"/>
    <w:uiPriority w:val="99"/>
    <w:unhideWhenUsed/>
    <w:rsid w:val="001E0205"/>
    <w:pPr>
      <w:tabs>
        <w:tab w:val="center" w:pos="4680"/>
        <w:tab w:val="right" w:pos="9360"/>
      </w:tabs>
    </w:pPr>
  </w:style>
  <w:style w:type="character" w:customStyle="1" w:styleId="AltbilgiChar">
    <w:name w:val="Altbilgi Char"/>
    <w:link w:val="Altbilgi"/>
    <w:uiPriority w:val="99"/>
    <w:rsid w:val="001E0205"/>
    <w:rPr>
      <w:rFonts w:eastAsia="Times New Roman"/>
      <w:sz w:val="24"/>
      <w:szCs w:val="24"/>
    </w:rPr>
  </w:style>
  <w:style w:type="character" w:styleId="SayfaNumaras">
    <w:name w:val="page number"/>
    <w:rsid w:val="001E0205"/>
  </w:style>
  <w:style w:type="paragraph" w:styleId="AralkYok">
    <w:name w:val="No Spacing"/>
    <w:uiPriority w:val="1"/>
    <w:qFormat/>
    <w:rsid w:val="001E0205"/>
    <w:rPr>
      <w:rFonts w:ascii="Calibri" w:hAnsi="Calibri"/>
      <w:sz w:val="22"/>
      <w:szCs w:val="22"/>
      <w:lang w:val="en-US" w:eastAsia="en-US"/>
    </w:rPr>
  </w:style>
  <w:style w:type="paragraph" w:styleId="BalonMetni">
    <w:name w:val="Balloon Text"/>
    <w:basedOn w:val="Normal"/>
    <w:link w:val="BalonMetniChar"/>
    <w:uiPriority w:val="99"/>
    <w:semiHidden/>
    <w:unhideWhenUsed/>
    <w:rsid w:val="001E0205"/>
    <w:rPr>
      <w:rFonts w:ascii="Tahoma" w:hAnsi="Tahoma"/>
      <w:sz w:val="16"/>
      <w:szCs w:val="16"/>
    </w:rPr>
  </w:style>
  <w:style w:type="character" w:customStyle="1" w:styleId="BalonMetniChar">
    <w:name w:val="Balon Metni Char"/>
    <w:link w:val="BalonMetni"/>
    <w:uiPriority w:val="99"/>
    <w:semiHidden/>
    <w:rsid w:val="001E0205"/>
    <w:rPr>
      <w:rFonts w:ascii="Tahoma" w:eastAsia="Times New Roman" w:hAnsi="Tahoma" w:cs="Tahoma"/>
      <w:sz w:val="16"/>
      <w:szCs w:val="16"/>
    </w:rPr>
  </w:style>
  <w:style w:type="paragraph" w:styleId="ListeParagraf">
    <w:name w:val="List Paragraph"/>
    <w:basedOn w:val="Normal"/>
    <w:uiPriority w:val="34"/>
    <w:qFormat/>
    <w:rsid w:val="005D45E5"/>
    <w:pPr>
      <w:ind w:left="720"/>
      <w:contextualSpacing/>
    </w:pPr>
  </w:style>
  <w:style w:type="paragraph" w:styleId="NormalWeb">
    <w:name w:val="Normal (Web)"/>
    <w:basedOn w:val="Normal"/>
    <w:rsid w:val="005C6C1E"/>
    <w:pPr>
      <w:spacing w:before="100" w:beforeAutospacing="1" w:after="100" w:afterAutospacing="1"/>
    </w:pPr>
    <w:rPr>
      <w:rFonts w:ascii="Arial Unicode MS" w:eastAsia="Arial Unicode MS" w:hAnsi="Arial Unicode MS" w:cs="Arial Unicode MS"/>
    </w:rPr>
  </w:style>
  <w:style w:type="character" w:customStyle="1" w:styleId="apple-converted-space">
    <w:name w:val="apple-converted-space"/>
    <w:rsid w:val="00D15FA6"/>
  </w:style>
  <w:style w:type="character" w:styleId="Kpr">
    <w:name w:val="Hyperlink"/>
    <w:uiPriority w:val="99"/>
    <w:semiHidden/>
    <w:unhideWhenUsed/>
    <w:rsid w:val="00D15FA6"/>
    <w:rPr>
      <w:color w:val="0000FF"/>
      <w:u w:val="single"/>
    </w:rPr>
  </w:style>
  <w:style w:type="paragraph" w:customStyle="1" w:styleId="AralkYok1">
    <w:name w:val="Aralık Yok1"/>
    <w:qFormat/>
    <w:rsid w:val="00830488"/>
    <w:rPr>
      <w:rFonts w:ascii="Arial" w:eastAsia="SimSun" w:hAnsi="Arial" w:cs="Arial"/>
      <w:color w:val="333333"/>
      <w:sz w:val="17"/>
      <w:szCs w:val="17"/>
      <w:lang w:val="en-MY"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0205"/>
    <w:rPr>
      <w:rFonts w:eastAsia="Times New Roman"/>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E0205"/>
    <w:pPr>
      <w:tabs>
        <w:tab w:val="center" w:pos="4680"/>
        <w:tab w:val="right" w:pos="9360"/>
      </w:tabs>
    </w:pPr>
  </w:style>
  <w:style w:type="character" w:customStyle="1" w:styleId="stbilgiChar">
    <w:name w:val="Üstbilgi Char"/>
    <w:link w:val="stbilgi"/>
    <w:uiPriority w:val="99"/>
    <w:rsid w:val="001E0205"/>
    <w:rPr>
      <w:rFonts w:eastAsia="Times New Roman"/>
      <w:sz w:val="24"/>
      <w:szCs w:val="24"/>
    </w:rPr>
  </w:style>
  <w:style w:type="paragraph" w:styleId="Altbilgi">
    <w:name w:val="footer"/>
    <w:basedOn w:val="Normal"/>
    <w:link w:val="AltbilgiChar"/>
    <w:uiPriority w:val="99"/>
    <w:unhideWhenUsed/>
    <w:rsid w:val="001E0205"/>
    <w:pPr>
      <w:tabs>
        <w:tab w:val="center" w:pos="4680"/>
        <w:tab w:val="right" w:pos="9360"/>
      </w:tabs>
    </w:pPr>
  </w:style>
  <w:style w:type="character" w:customStyle="1" w:styleId="AltbilgiChar">
    <w:name w:val="Altbilgi Char"/>
    <w:link w:val="Altbilgi"/>
    <w:uiPriority w:val="99"/>
    <w:rsid w:val="001E0205"/>
    <w:rPr>
      <w:rFonts w:eastAsia="Times New Roman"/>
      <w:sz w:val="24"/>
      <w:szCs w:val="24"/>
    </w:rPr>
  </w:style>
  <w:style w:type="character" w:styleId="SayfaNumaras">
    <w:name w:val="page number"/>
    <w:rsid w:val="001E0205"/>
  </w:style>
  <w:style w:type="paragraph" w:styleId="AralkYok">
    <w:name w:val="No Spacing"/>
    <w:uiPriority w:val="1"/>
    <w:qFormat/>
    <w:rsid w:val="001E0205"/>
    <w:rPr>
      <w:rFonts w:ascii="Calibri" w:hAnsi="Calibri"/>
      <w:sz w:val="22"/>
      <w:szCs w:val="22"/>
      <w:lang w:val="en-US" w:eastAsia="en-US"/>
    </w:rPr>
  </w:style>
  <w:style w:type="paragraph" w:styleId="BalonMetni">
    <w:name w:val="Balloon Text"/>
    <w:basedOn w:val="Normal"/>
    <w:link w:val="BalonMetniChar"/>
    <w:uiPriority w:val="99"/>
    <w:semiHidden/>
    <w:unhideWhenUsed/>
    <w:rsid w:val="001E0205"/>
    <w:rPr>
      <w:rFonts w:ascii="Tahoma" w:hAnsi="Tahoma"/>
      <w:sz w:val="16"/>
      <w:szCs w:val="16"/>
    </w:rPr>
  </w:style>
  <w:style w:type="character" w:customStyle="1" w:styleId="BalonMetniChar">
    <w:name w:val="Balon Metni Char"/>
    <w:link w:val="BalonMetni"/>
    <w:uiPriority w:val="99"/>
    <w:semiHidden/>
    <w:rsid w:val="001E0205"/>
    <w:rPr>
      <w:rFonts w:ascii="Tahoma" w:eastAsia="Times New Roman" w:hAnsi="Tahoma" w:cs="Tahoma"/>
      <w:sz w:val="16"/>
      <w:szCs w:val="16"/>
    </w:rPr>
  </w:style>
  <w:style w:type="paragraph" w:styleId="ListeParagraf">
    <w:name w:val="List Paragraph"/>
    <w:basedOn w:val="Normal"/>
    <w:uiPriority w:val="34"/>
    <w:qFormat/>
    <w:rsid w:val="005D45E5"/>
    <w:pPr>
      <w:ind w:left="720"/>
      <w:contextualSpacing/>
    </w:pPr>
  </w:style>
  <w:style w:type="paragraph" w:styleId="NormalWeb">
    <w:name w:val="Normal (Web)"/>
    <w:basedOn w:val="Normal"/>
    <w:rsid w:val="005C6C1E"/>
    <w:pPr>
      <w:spacing w:before="100" w:beforeAutospacing="1" w:after="100" w:afterAutospacing="1"/>
    </w:pPr>
    <w:rPr>
      <w:rFonts w:ascii="Arial Unicode MS" w:eastAsia="Arial Unicode MS" w:hAnsi="Arial Unicode MS" w:cs="Arial Unicode MS"/>
    </w:rPr>
  </w:style>
  <w:style w:type="character" w:customStyle="1" w:styleId="apple-converted-space">
    <w:name w:val="apple-converted-space"/>
    <w:rsid w:val="00D15FA6"/>
  </w:style>
  <w:style w:type="character" w:styleId="Kpr">
    <w:name w:val="Hyperlink"/>
    <w:uiPriority w:val="99"/>
    <w:semiHidden/>
    <w:unhideWhenUsed/>
    <w:rsid w:val="00D15FA6"/>
    <w:rPr>
      <w:color w:val="0000FF"/>
      <w:u w:val="single"/>
    </w:rPr>
  </w:style>
  <w:style w:type="paragraph" w:customStyle="1" w:styleId="AralkYok1">
    <w:name w:val="Aralık Yok1"/>
    <w:qFormat/>
    <w:rsid w:val="00830488"/>
    <w:rPr>
      <w:rFonts w:ascii="Arial" w:eastAsia="SimSun" w:hAnsi="Arial" w:cs="Arial"/>
      <w:color w:val="333333"/>
      <w:sz w:val="17"/>
      <w:szCs w:val="17"/>
      <w:lang w:val="en-MY"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441304">
      <w:bodyDiv w:val="1"/>
      <w:marLeft w:val="0"/>
      <w:marRight w:val="0"/>
      <w:marTop w:val="0"/>
      <w:marBottom w:val="0"/>
      <w:divBdr>
        <w:top w:val="none" w:sz="0" w:space="0" w:color="auto"/>
        <w:left w:val="none" w:sz="0" w:space="0" w:color="auto"/>
        <w:bottom w:val="none" w:sz="0" w:space="0" w:color="auto"/>
        <w:right w:val="none" w:sz="0" w:space="0" w:color="auto"/>
      </w:divBdr>
    </w:div>
    <w:div w:id="208568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en.wikipedia.org/wiki/Image:D-8.gif" TargetMode="External"/><Relationship Id="rId14" Type="http://schemas.openxmlformats.org/officeDocument/2006/relationships/image" Target="media/image5.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BC196-C71B-4716-98D1-74F12A402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657</Words>
  <Characters>3626</Characters>
  <Application>Microsoft Office Word</Application>
  <DocSecurity>0</DocSecurity>
  <Lines>30</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4275</CharactersWithSpaces>
  <SharedDoc>false</SharedDoc>
  <HLinks>
    <vt:vector size="6" baseType="variant">
      <vt:variant>
        <vt:i4>3080303</vt:i4>
      </vt:variant>
      <vt:variant>
        <vt:i4>0</vt:i4>
      </vt:variant>
      <vt:variant>
        <vt:i4>0</vt:i4>
      </vt:variant>
      <vt:variant>
        <vt:i4>5</vt:i4>
      </vt:variant>
      <vt:variant>
        <vt:lpwstr>http://en.wikipedia.org/wiki/Image:D-8.gif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Kerjasama PBB</dc:creator>
  <cp:lastModifiedBy>bguner</cp:lastModifiedBy>
  <cp:revision>60</cp:revision>
  <cp:lastPrinted>2012-05-23T11:39:00Z</cp:lastPrinted>
  <dcterms:created xsi:type="dcterms:W3CDTF">2012-01-17T09:07:00Z</dcterms:created>
  <dcterms:modified xsi:type="dcterms:W3CDTF">2012-05-23T11:41:00Z</dcterms:modified>
</cp:coreProperties>
</file>